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F24484" w14:textId="77777777" w:rsidR="006151A9" w:rsidRDefault="006151A9" w:rsidP="006151A9">
      <w:pPr>
        <w:jc w:val="right"/>
      </w:pPr>
      <w:r>
        <w:t>Załącznik nr 5 do ZW 16/2020</w:t>
      </w:r>
    </w:p>
    <w:p w14:paraId="7094F464" w14:textId="0F5719CE" w:rsidR="00455A8A" w:rsidRPr="00455A8A" w:rsidRDefault="00455A8A" w:rsidP="00455A8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306F5" w14:paraId="5E8BE14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CA3FF" w14:textId="5B973ACF" w:rsidR="005115F8" w:rsidRPr="00C306F5" w:rsidRDefault="00A40254" w:rsidP="006E69BB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rPr>
                <w:bCs w:val="0"/>
                <w:lang w:val="en-US"/>
              </w:rPr>
            </w:pPr>
            <w:r w:rsidRPr="00C306F5">
              <w:rPr>
                <w:bCs w:val="0"/>
                <w:lang w:val="en-US"/>
              </w:rPr>
              <w:t>FACULTY OF MANAGEMENT</w:t>
            </w:r>
          </w:p>
          <w:p w14:paraId="233FBAB0" w14:textId="77777777" w:rsidR="00A40254" w:rsidRPr="00C306F5" w:rsidRDefault="00A40254" w:rsidP="00A40254">
            <w:pPr>
              <w:rPr>
                <w:b/>
                <w:lang w:val="en-US"/>
              </w:rPr>
            </w:pPr>
          </w:p>
          <w:p w14:paraId="2C86B1AE" w14:textId="609D6CEF" w:rsidR="00A40254" w:rsidRDefault="00A40254" w:rsidP="00A40254">
            <w:pPr>
              <w:pStyle w:val="Nagwek2"/>
              <w:jc w:val="center"/>
            </w:pPr>
            <w:r w:rsidRPr="00C306F5">
              <w:t>SUBJECT CARD</w:t>
            </w:r>
          </w:p>
          <w:p w14:paraId="10DD433E" w14:textId="77777777" w:rsidR="00C306F5" w:rsidRPr="00C306F5" w:rsidRDefault="00C306F5" w:rsidP="00C306F5"/>
          <w:p w14:paraId="3417C6D2" w14:textId="5AD9C01D" w:rsidR="00D66EE1" w:rsidRPr="00C306F5" w:rsidRDefault="00A40254" w:rsidP="00A40254">
            <w:pPr>
              <w:pStyle w:val="Nagwek2"/>
            </w:pPr>
            <w:r w:rsidRPr="00C306F5">
              <w:t>Name of subject in Polish</w:t>
            </w:r>
            <w:r w:rsidR="009A2D19">
              <w:t>:</w:t>
            </w:r>
            <w:r w:rsidRPr="00C306F5">
              <w:t xml:space="preserve"> </w:t>
            </w:r>
            <w:r w:rsidR="005733FE" w:rsidRPr="00C306F5">
              <w:t>Analiza finansowa wspomagana komputerem</w:t>
            </w:r>
          </w:p>
          <w:p w14:paraId="0F333ED2" w14:textId="6EABFF8F" w:rsidR="00D66EE1" w:rsidRPr="00C306F5" w:rsidRDefault="00A40254" w:rsidP="00A40254">
            <w:pPr>
              <w:pStyle w:val="Nagwek2"/>
              <w:rPr>
                <w:lang w:val="en-US"/>
              </w:rPr>
            </w:pPr>
            <w:r w:rsidRPr="00C306F5">
              <w:rPr>
                <w:lang w:val="en-US"/>
              </w:rPr>
              <w:t>Name of subject in English</w:t>
            </w:r>
            <w:r w:rsidR="009A2D19">
              <w:rPr>
                <w:lang w:val="en-US"/>
              </w:rPr>
              <w:t>:</w:t>
            </w:r>
            <w:r w:rsidRPr="00C306F5">
              <w:rPr>
                <w:lang w:val="en-US"/>
              </w:rPr>
              <w:t xml:space="preserve"> Computer aided financial analysis</w:t>
            </w:r>
          </w:p>
          <w:p w14:paraId="3BFDB5ED" w14:textId="43209DA3" w:rsidR="00D66EE1" w:rsidRPr="00C306F5" w:rsidRDefault="00A40254" w:rsidP="00A40254">
            <w:pPr>
              <w:pStyle w:val="Nagwek2"/>
              <w:rPr>
                <w:lang w:val="en-US"/>
              </w:rPr>
            </w:pPr>
            <w:r w:rsidRPr="00C306F5">
              <w:rPr>
                <w:lang w:val="en-US"/>
              </w:rPr>
              <w:t>Main field of study (if applicable): Management</w:t>
            </w:r>
          </w:p>
          <w:p w14:paraId="0F3906B3" w14:textId="5563A131" w:rsidR="00D66EE1" w:rsidRPr="00C306F5" w:rsidRDefault="00A40254" w:rsidP="00A40254">
            <w:pPr>
              <w:pStyle w:val="Nagwek2"/>
              <w:rPr>
                <w:lang w:val="en-US"/>
              </w:rPr>
            </w:pPr>
            <w:r w:rsidRPr="00C306F5">
              <w:rPr>
                <w:lang w:val="en-US"/>
              </w:rPr>
              <w:t xml:space="preserve">Specialization (if applicable): </w:t>
            </w:r>
            <w:r w:rsidR="007807C3" w:rsidRPr="00C306F5">
              <w:rPr>
                <w:lang w:val="en-US"/>
              </w:rPr>
              <w:t xml:space="preserve"> Business Management</w:t>
            </w:r>
          </w:p>
          <w:p w14:paraId="19C2C8A9" w14:textId="42D07198" w:rsidR="006E69BB" w:rsidRPr="00C306F5" w:rsidRDefault="00A40254" w:rsidP="006E69BB">
            <w:pPr>
              <w:rPr>
                <w:b/>
                <w:bCs/>
                <w:lang w:val="en-US"/>
              </w:rPr>
            </w:pPr>
            <w:r w:rsidRPr="00C306F5">
              <w:rPr>
                <w:b/>
                <w:bCs/>
                <w:lang w:val="en-US" w:eastAsia="pl-PL"/>
              </w:rPr>
              <w:t>Level and form of studies:</w:t>
            </w:r>
            <w:r w:rsidR="00C306F5">
              <w:rPr>
                <w:b/>
                <w:bCs/>
                <w:lang w:val="en-US"/>
              </w:rPr>
              <w:t xml:space="preserve"> </w:t>
            </w:r>
            <w:r w:rsidRPr="00C306F5">
              <w:rPr>
                <w:b/>
                <w:bCs/>
                <w:lang w:val="en-US"/>
              </w:rPr>
              <w:t>1st level, full-time</w:t>
            </w:r>
          </w:p>
          <w:p w14:paraId="6098C7BF" w14:textId="492E46D9" w:rsidR="00D66EE1" w:rsidRPr="00C306F5" w:rsidRDefault="00A40254" w:rsidP="00D66EE1">
            <w:pPr>
              <w:rPr>
                <w:b/>
                <w:bCs/>
                <w:shd w:val="clear" w:color="auto" w:fill="FFFF00"/>
                <w:lang w:val="en-US"/>
              </w:rPr>
            </w:pPr>
            <w:r w:rsidRPr="00C306F5">
              <w:rPr>
                <w:b/>
                <w:bCs/>
                <w:lang w:val="en-US" w:eastAsia="pl-PL"/>
              </w:rPr>
              <w:t>Kind of subject:</w:t>
            </w:r>
            <w:r w:rsidR="00C306F5" w:rsidRPr="00C306F5">
              <w:rPr>
                <w:b/>
                <w:bCs/>
                <w:lang w:val="en-US"/>
              </w:rPr>
              <w:t xml:space="preserve"> </w:t>
            </w:r>
            <w:r w:rsidRPr="00C306F5">
              <w:rPr>
                <w:b/>
                <w:bCs/>
                <w:lang w:val="en-US"/>
              </w:rPr>
              <w:t>optional</w:t>
            </w:r>
          </w:p>
          <w:p w14:paraId="6033C7BF" w14:textId="7921B69A" w:rsidR="00D66EE1" w:rsidRPr="00C306F5" w:rsidRDefault="00A40254" w:rsidP="00D66EE1">
            <w:pPr>
              <w:rPr>
                <w:b/>
                <w:bCs/>
                <w:shd w:val="clear" w:color="auto" w:fill="FFFF00"/>
                <w:lang w:val="en-US"/>
              </w:rPr>
            </w:pPr>
            <w:r w:rsidRPr="00C306F5">
              <w:rPr>
                <w:b/>
                <w:bCs/>
                <w:lang w:val="en-US" w:eastAsia="pl-PL"/>
              </w:rPr>
              <w:t>Subject code</w:t>
            </w:r>
            <w:r w:rsidR="00C306F5">
              <w:rPr>
                <w:b/>
                <w:bCs/>
                <w:lang w:val="en-US"/>
              </w:rPr>
              <w:t xml:space="preserve">: </w:t>
            </w:r>
            <w:r w:rsidR="00734D01" w:rsidRPr="00734D01">
              <w:rPr>
                <w:b/>
                <w:bCs/>
                <w:lang w:val="en-US"/>
              </w:rPr>
              <w:t>W08ZZZ-SL0126</w:t>
            </w:r>
          </w:p>
          <w:p w14:paraId="3D82D0AA" w14:textId="77577D07" w:rsidR="009A3831" w:rsidRPr="00C306F5" w:rsidRDefault="00A40254" w:rsidP="00C306F5">
            <w:pPr>
              <w:rPr>
                <w:b/>
                <w:bCs/>
                <w:lang w:val="en-US"/>
              </w:rPr>
            </w:pPr>
            <w:r w:rsidRPr="00C306F5">
              <w:rPr>
                <w:b/>
                <w:bCs/>
                <w:lang w:val="en-US" w:eastAsia="pl-PL"/>
              </w:rPr>
              <w:t>Group of courses</w:t>
            </w:r>
            <w:r w:rsidR="00C306F5">
              <w:rPr>
                <w:b/>
                <w:bCs/>
                <w:lang w:val="en-US" w:eastAsia="pl-PL"/>
              </w:rPr>
              <w:t xml:space="preserve">: </w:t>
            </w:r>
            <w:r w:rsidRPr="00C306F5">
              <w:rPr>
                <w:b/>
                <w:bCs/>
                <w:lang w:val="en-US"/>
              </w:rPr>
              <w:t>NO</w:t>
            </w:r>
            <w:r w:rsidR="00874AAA" w:rsidRPr="00C306F5">
              <w:rPr>
                <w:b/>
                <w:bCs/>
                <w:lang w:val="en-US"/>
              </w:rPr>
              <w:t xml:space="preserve"> </w:t>
            </w:r>
          </w:p>
        </w:tc>
      </w:tr>
    </w:tbl>
    <w:p w14:paraId="374E1A44" w14:textId="77777777" w:rsidR="003C37E7" w:rsidRPr="00DB51CC" w:rsidRDefault="003C37E7">
      <w:pPr>
        <w:rPr>
          <w:sz w:val="12"/>
          <w:szCs w:val="12"/>
          <w:lang w:val="en-US"/>
        </w:rPr>
      </w:pPr>
    </w:p>
    <w:p w14:paraId="4A526264" w14:textId="77777777" w:rsidR="005C16CA" w:rsidRPr="00DB51CC" w:rsidRDefault="005C16CA">
      <w:pPr>
        <w:rPr>
          <w:sz w:val="12"/>
          <w:szCs w:val="12"/>
          <w:lang w:val="en-US"/>
        </w:rPr>
      </w:pPr>
    </w:p>
    <w:p w14:paraId="55957F4D" w14:textId="77777777" w:rsidR="005C16CA" w:rsidRPr="00DB51CC" w:rsidRDefault="005C16CA">
      <w:pPr>
        <w:rPr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129"/>
        <w:gridCol w:w="1256"/>
        <w:gridCol w:w="1426"/>
        <w:gridCol w:w="1237"/>
        <w:gridCol w:w="1304"/>
      </w:tblGrid>
      <w:tr w:rsidR="00DB51CC" w:rsidRPr="00455A8A" w14:paraId="2FAE1867" w14:textId="77777777" w:rsidTr="00DB51CC">
        <w:tc>
          <w:tcPr>
            <w:tcW w:w="2708" w:type="dxa"/>
          </w:tcPr>
          <w:p w14:paraId="6341992B" w14:textId="77777777" w:rsidR="00DB51CC" w:rsidRPr="00DB51CC" w:rsidRDefault="00DB51CC" w:rsidP="00DB51C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9" w:type="dxa"/>
          </w:tcPr>
          <w:p w14:paraId="669DEB8C" w14:textId="416BC285" w:rsidR="00DB51CC" w:rsidRPr="00455A8A" w:rsidRDefault="00DB51CC" w:rsidP="00DB51CC">
            <w:pPr>
              <w:rPr>
                <w:sz w:val="22"/>
                <w:szCs w:val="22"/>
              </w:rPr>
            </w:pPr>
            <w:r w:rsidRPr="00551CD3">
              <w:rPr>
                <w:sz w:val="22"/>
                <w:lang w:eastAsia="pl-PL"/>
              </w:rPr>
              <w:t>Lecture</w:t>
            </w:r>
          </w:p>
        </w:tc>
        <w:tc>
          <w:tcPr>
            <w:tcW w:w="1256" w:type="dxa"/>
          </w:tcPr>
          <w:p w14:paraId="53624D66" w14:textId="7EE81A09" w:rsidR="00DB51CC" w:rsidRPr="00455A8A" w:rsidRDefault="00DB51CC" w:rsidP="00DB51CC">
            <w:pPr>
              <w:rPr>
                <w:sz w:val="22"/>
                <w:szCs w:val="22"/>
              </w:rPr>
            </w:pPr>
            <w:r w:rsidRPr="00551CD3">
              <w:rPr>
                <w:sz w:val="22"/>
                <w:lang w:eastAsia="pl-PL"/>
              </w:rPr>
              <w:t>Classes</w:t>
            </w:r>
          </w:p>
        </w:tc>
        <w:tc>
          <w:tcPr>
            <w:tcW w:w="1426" w:type="dxa"/>
          </w:tcPr>
          <w:p w14:paraId="7D401F56" w14:textId="7372EFE0" w:rsidR="00DB51CC" w:rsidRPr="00455A8A" w:rsidRDefault="00DB51CC" w:rsidP="00DB51CC">
            <w:pPr>
              <w:rPr>
                <w:sz w:val="22"/>
                <w:szCs w:val="22"/>
              </w:rPr>
            </w:pPr>
            <w:r w:rsidRPr="00551CD3">
              <w:rPr>
                <w:sz w:val="22"/>
                <w:lang w:eastAsia="pl-PL"/>
              </w:rPr>
              <w:t>Laboratory</w:t>
            </w:r>
          </w:p>
        </w:tc>
        <w:tc>
          <w:tcPr>
            <w:tcW w:w="1237" w:type="dxa"/>
          </w:tcPr>
          <w:p w14:paraId="1FFF2BEB" w14:textId="32841346" w:rsidR="00DB51CC" w:rsidRPr="00455A8A" w:rsidRDefault="00DB51CC" w:rsidP="00DB51CC">
            <w:pPr>
              <w:rPr>
                <w:sz w:val="22"/>
                <w:szCs w:val="22"/>
              </w:rPr>
            </w:pPr>
            <w:r w:rsidRPr="00551CD3">
              <w:rPr>
                <w:sz w:val="22"/>
                <w:lang w:eastAsia="pl-PL"/>
              </w:rPr>
              <w:t>Project</w:t>
            </w:r>
          </w:p>
        </w:tc>
        <w:tc>
          <w:tcPr>
            <w:tcW w:w="1304" w:type="dxa"/>
          </w:tcPr>
          <w:p w14:paraId="1B448BA6" w14:textId="404FE498" w:rsidR="00DB51CC" w:rsidRPr="00455A8A" w:rsidRDefault="00DB51CC" w:rsidP="00DB51CC">
            <w:pPr>
              <w:rPr>
                <w:sz w:val="22"/>
                <w:szCs w:val="22"/>
              </w:rPr>
            </w:pPr>
            <w:r w:rsidRPr="00551CD3">
              <w:rPr>
                <w:sz w:val="22"/>
                <w:lang w:eastAsia="pl-PL"/>
              </w:rPr>
              <w:t>Seminar</w:t>
            </w:r>
          </w:p>
        </w:tc>
      </w:tr>
      <w:tr w:rsidR="00DB51CC" w:rsidRPr="00455A8A" w14:paraId="230C157B" w14:textId="77777777" w:rsidTr="00DB51CC">
        <w:tc>
          <w:tcPr>
            <w:tcW w:w="2708" w:type="dxa"/>
          </w:tcPr>
          <w:p w14:paraId="44EAEAA1" w14:textId="1014322C" w:rsidR="00DB51CC" w:rsidRPr="00DB51CC" w:rsidRDefault="00DB51CC" w:rsidP="00DB51CC">
            <w:pPr>
              <w:rPr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 w:eastAsia="pl-PL"/>
              </w:rPr>
              <w:t>Number of hours of organized classes in University (</w:t>
            </w:r>
            <w:r>
              <w:rPr>
                <w:sz w:val="22"/>
                <w:lang w:val="en-US" w:eastAsia="pl-PL"/>
              </w:rPr>
              <w:t>ZZU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1129" w:type="dxa"/>
            <w:vAlign w:val="center"/>
          </w:tcPr>
          <w:p w14:paraId="0337F9B5" w14:textId="0529CECB" w:rsidR="00DB51CC" w:rsidRPr="00C306F5" w:rsidRDefault="00DA1B7D" w:rsidP="00DB51CC">
            <w:pPr>
              <w:jc w:val="center"/>
              <w:rPr>
                <w:sz w:val="22"/>
                <w:szCs w:val="22"/>
                <w:lang w:val="en-US"/>
              </w:rPr>
            </w:pPr>
            <w:r w:rsidRPr="00C306F5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256" w:type="dxa"/>
            <w:vAlign w:val="center"/>
          </w:tcPr>
          <w:p w14:paraId="157358B7" w14:textId="77777777" w:rsidR="00DB51CC" w:rsidRPr="00C306F5" w:rsidRDefault="00DB51CC" w:rsidP="00DB5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51F34A9" w14:textId="190D985B" w:rsidR="00DB51CC" w:rsidRPr="00C306F5" w:rsidRDefault="00DA1B7D" w:rsidP="00DB51CC">
            <w:pPr>
              <w:jc w:val="center"/>
              <w:rPr>
                <w:sz w:val="22"/>
                <w:szCs w:val="22"/>
              </w:rPr>
            </w:pPr>
            <w:r w:rsidRPr="00C306F5">
              <w:rPr>
                <w:sz w:val="22"/>
                <w:szCs w:val="22"/>
              </w:rPr>
              <w:t>30</w:t>
            </w:r>
          </w:p>
        </w:tc>
        <w:tc>
          <w:tcPr>
            <w:tcW w:w="1237" w:type="dxa"/>
            <w:vAlign w:val="center"/>
          </w:tcPr>
          <w:p w14:paraId="1933E926" w14:textId="77777777" w:rsidR="00DB51CC" w:rsidRPr="00455A8A" w:rsidRDefault="00DB51CC" w:rsidP="00DB51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778421A8" w14:textId="77777777" w:rsidR="00DB51CC" w:rsidRPr="00455A8A" w:rsidRDefault="00DB51CC" w:rsidP="00DB51CC">
            <w:pPr>
              <w:rPr>
                <w:b/>
                <w:sz w:val="22"/>
                <w:szCs w:val="22"/>
              </w:rPr>
            </w:pPr>
          </w:p>
        </w:tc>
      </w:tr>
      <w:tr w:rsidR="00DB51CC" w:rsidRPr="00455A8A" w14:paraId="732BA3F0" w14:textId="77777777" w:rsidTr="00DB51CC">
        <w:tc>
          <w:tcPr>
            <w:tcW w:w="2708" w:type="dxa"/>
          </w:tcPr>
          <w:p w14:paraId="21A0D572" w14:textId="27FBFF87" w:rsidR="00DB51CC" w:rsidRPr="00DB51CC" w:rsidRDefault="00DB51CC" w:rsidP="00DB51CC">
            <w:pPr>
              <w:rPr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 w:eastAsia="pl-PL"/>
              </w:rPr>
              <w:t>Number of hours of total student workload (</w:t>
            </w:r>
            <w:r>
              <w:rPr>
                <w:sz w:val="22"/>
                <w:lang w:val="en-US" w:eastAsia="pl-PL"/>
              </w:rPr>
              <w:t>CNPS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1129" w:type="dxa"/>
            <w:vAlign w:val="center"/>
          </w:tcPr>
          <w:p w14:paraId="32292E03" w14:textId="4B91083C" w:rsidR="00DB51CC" w:rsidRPr="00C306F5" w:rsidRDefault="006151A9" w:rsidP="00DB51CC">
            <w:pPr>
              <w:jc w:val="center"/>
              <w:rPr>
                <w:sz w:val="22"/>
                <w:szCs w:val="22"/>
              </w:rPr>
            </w:pPr>
            <w:r w:rsidRPr="00C306F5">
              <w:rPr>
                <w:sz w:val="22"/>
                <w:szCs w:val="22"/>
              </w:rPr>
              <w:t>50</w:t>
            </w:r>
          </w:p>
        </w:tc>
        <w:tc>
          <w:tcPr>
            <w:tcW w:w="1256" w:type="dxa"/>
            <w:vAlign w:val="center"/>
          </w:tcPr>
          <w:p w14:paraId="70D6FA62" w14:textId="77777777" w:rsidR="00DB51CC" w:rsidRPr="00C306F5" w:rsidRDefault="00DB51CC" w:rsidP="00DB5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25084E1" w14:textId="12DACB52" w:rsidR="00DB51CC" w:rsidRPr="00C306F5" w:rsidRDefault="00147CD3" w:rsidP="00DB51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151A9" w:rsidRPr="00C306F5">
              <w:rPr>
                <w:sz w:val="22"/>
                <w:szCs w:val="22"/>
              </w:rPr>
              <w:t>0</w:t>
            </w:r>
          </w:p>
        </w:tc>
        <w:tc>
          <w:tcPr>
            <w:tcW w:w="1237" w:type="dxa"/>
            <w:vAlign w:val="center"/>
          </w:tcPr>
          <w:p w14:paraId="66066834" w14:textId="77777777" w:rsidR="00DB51CC" w:rsidRPr="00455A8A" w:rsidRDefault="00DB51CC" w:rsidP="00DB51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1ED88323" w14:textId="77777777" w:rsidR="00DB51CC" w:rsidRPr="00455A8A" w:rsidRDefault="00DB51CC" w:rsidP="00DB51CC">
            <w:pPr>
              <w:rPr>
                <w:b/>
                <w:sz w:val="22"/>
                <w:szCs w:val="22"/>
              </w:rPr>
            </w:pPr>
          </w:p>
        </w:tc>
      </w:tr>
      <w:tr w:rsidR="00DB51CC" w:rsidRPr="00455A8A" w14:paraId="2ADBF7DB" w14:textId="77777777" w:rsidTr="0086632A">
        <w:tc>
          <w:tcPr>
            <w:tcW w:w="2708" w:type="dxa"/>
          </w:tcPr>
          <w:p w14:paraId="6C3D204D" w14:textId="0EC7FC1B" w:rsidR="00DB51CC" w:rsidRPr="00455A8A" w:rsidRDefault="00DB51CC" w:rsidP="00DB51CC">
            <w:pPr>
              <w:rPr>
                <w:sz w:val="22"/>
                <w:szCs w:val="22"/>
              </w:rPr>
            </w:pPr>
            <w:r w:rsidRPr="00551CD3">
              <w:rPr>
                <w:sz w:val="22"/>
                <w:lang w:eastAsia="pl-PL"/>
              </w:rPr>
              <w:t>Form of crediting</w:t>
            </w:r>
          </w:p>
        </w:tc>
        <w:tc>
          <w:tcPr>
            <w:tcW w:w="1129" w:type="dxa"/>
          </w:tcPr>
          <w:p w14:paraId="000D1C64" w14:textId="640CB541" w:rsidR="00DB51CC" w:rsidRPr="00C306F5" w:rsidRDefault="00DB51CC" w:rsidP="00DB51CC">
            <w:pPr>
              <w:jc w:val="center"/>
              <w:rPr>
                <w:sz w:val="20"/>
                <w:szCs w:val="20"/>
              </w:rPr>
            </w:pPr>
            <w:r w:rsidRPr="00C306F5">
              <w:rPr>
                <w:sz w:val="20"/>
                <w:lang w:eastAsia="pl-PL"/>
              </w:rPr>
              <w:t>Crediting with grade</w:t>
            </w:r>
          </w:p>
        </w:tc>
        <w:tc>
          <w:tcPr>
            <w:tcW w:w="1256" w:type="dxa"/>
          </w:tcPr>
          <w:p w14:paraId="1206E9E5" w14:textId="77777777" w:rsidR="00DB51CC" w:rsidRPr="00C306F5" w:rsidRDefault="00DB51CC" w:rsidP="00DB51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E47A733" w14:textId="49E4AE75" w:rsidR="00DB51CC" w:rsidRPr="00C306F5" w:rsidRDefault="00DB51CC" w:rsidP="00DB51CC">
            <w:pPr>
              <w:jc w:val="center"/>
              <w:rPr>
                <w:sz w:val="20"/>
                <w:szCs w:val="20"/>
              </w:rPr>
            </w:pPr>
            <w:r w:rsidRPr="00C306F5">
              <w:rPr>
                <w:sz w:val="20"/>
                <w:lang w:eastAsia="pl-PL"/>
              </w:rPr>
              <w:t>Crediting with grade</w:t>
            </w:r>
          </w:p>
        </w:tc>
        <w:tc>
          <w:tcPr>
            <w:tcW w:w="1237" w:type="dxa"/>
            <w:vAlign w:val="center"/>
          </w:tcPr>
          <w:p w14:paraId="0DE608B8" w14:textId="77777777" w:rsidR="00DB51CC" w:rsidRPr="00455A8A" w:rsidRDefault="00DB51CC" w:rsidP="00DB51CC">
            <w:pPr>
              <w:rPr>
                <w:b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4CE93D28" w14:textId="77777777" w:rsidR="00DB51CC" w:rsidRPr="00455A8A" w:rsidRDefault="00DB51CC" w:rsidP="00DB51CC">
            <w:pPr>
              <w:rPr>
                <w:b/>
                <w:sz w:val="20"/>
                <w:szCs w:val="20"/>
              </w:rPr>
            </w:pPr>
          </w:p>
        </w:tc>
      </w:tr>
      <w:tr w:rsidR="00DB51CC" w:rsidRPr="00C306F5" w14:paraId="6C21D1F6" w14:textId="77777777" w:rsidTr="00DB51CC">
        <w:tc>
          <w:tcPr>
            <w:tcW w:w="2708" w:type="dxa"/>
          </w:tcPr>
          <w:p w14:paraId="53C05B9B" w14:textId="32CB67D8" w:rsidR="00DB51CC" w:rsidRPr="00DB51CC" w:rsidRDefault="00DB51CC" w:rsidP="00DB51CC">
            <w:pPr>
              <w:rPr>
                <w:sz w:val="22"/>
                <w:szCs w:val="22"/>
                <w:lang w:val="en-US"/>
              </w:rPr>
            </w:pPr>
            <w:r w:rsidRPr="00551CD3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129" w:type="dxa"/>
            <w:vAlign w:val="center"/>
          </w:tcPr>
          <w:p w14:paraId="15873B5A" w14:textId="77777777" w:rsidR="00DB51CC" w:rsidRPr="00C306F5" w:rsidRDefault="00DB51CC" w:rsidP="00DB51C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7FFCB0B3" w14:textId="77777777" w:rsidR="00DB51CC" w:rsidRPr="00C306F5" w:rsidRDefault="00DB51CC" w:rsidP="00DB51C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vAlign w:val="center"/>
          </w:tcPr>
          <w:p w14:paraId="1C13CE65" w14:textId="77777777" w:rsidR="00DB51CC" w:rsidRPr="00C306F5" w:rsidRDefault="00DB51CC" w:rsidP="00DB51C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vAlign w:val="center"/>
          </w:tcPr>
          <w:p w14:paraId="3EE1CCD6" w14:textId="77777777" w:rsidR="00DB51CC" w:rsidRPr="00DB51CC" w:rsidRDefault="00DB51CC" w:rsidP="00DB51C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777C06E7" w14:textId="77777777" w:rsidR="00DB51CC" w:rsidRPr="00DB51CC" w:rsidRDefault="00DB51CC" w:rsidP="00DB51C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DB51CC" w:rsidRPr="00455A8A" w14:paraId="3DBE79D9" w14:textId="77777777" w:rsidTr="00DB51CC">
        <w:tc>
          <w:tcPr>
            <w:tcW w:w="2708" w:type="dxa"/>
          </w:tcPr>
          <w:p w14:paraId="6880C8EB" w14:textId="163323C5" w:rsidR="00DB51CC" w:rsidRPr="00455A8A" w:rsidRDefault="00DB51CC" w:rsidP="00DB51CC">
            <w:pPr>
              <w:rPr>
                <w:sz w:val="20"/>
                <w:szCs w:val="20"/>
              </w:rPr>
            </w:pPr>
            <w:r w:rsidRPr="00551CD3">
              <w:rPr>
                <w:sz w:val="20"/>
                <w:lang w:eastAsia="pl-PL"/>
              </w:rPr>
              <w:t>Number of ECTS points</w:t>
            </w:r>
          </w:p>
        </w:tc>
        <w:tc>
          <w:tcPr>
            <w:tcW w:w="1129" w:type="dxa"/>
            <w:vAlign w:val="center"/>
          </w:tcPr>
          <w:p w14:paraId="2FA8D7A2" w14:textId="20F8FE57" w:rsidR="00DB51CC" w:rsidRPr="00C306F5" w:rsidRDefault="006151A9" w:rsidP="00DB51CC">
            <w:pPr>
              <w:jc w:val="center"/>
              <w:rPr>
                <w:sz w:val="22"/>
                <w:szCs w:val="22"/>
              </w:rPr>
            </w:pPr>
            <w:r w:rsidRPr="00C306F5">
              <w:rPr>
                <w:sz w:val="22"/>
                <w:szCs w:val="22"/>
              </w:rPr>
              <w:t>2</w:t>
            </w:r>
          </w:p>
        </w:tc>
        <w:tc>
          <w:tcPr>
            <w:tcW w:w="1256" w:type="dxa"/>
            <w:vAlign w:val="center"/>
          </w:tcPr>
          <w:p w14:paraId="7B6529C8" w14:textId="77777777" w:rsidR="00DB51CC" w:rsidRPr="00C306F5" w:rsidRDefault="00DB51CC" w:rsidP="00DB5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300C5E1" w14:textId="7D907DC5" w:rsidR="00DB51CC" w:rsidRPr="00C306F5" w:rsidRDefault="007807C3" w:rsidP="00DB51CC">
            <w:pPr>
              <w:jc w:val="center"/>
              <w:rPr>
                <w:sz w:val="22"/>
                <w:szCs w:val="22"/>
              </w:rPr>
            </w:pPr>
            <w:r w:rsidRPr="00C306F5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vAlign w:val="center"/>
          </w:tcPr>
          <w:p w14:paraId="7FB43C0D" w14:textId="77777777" w:rsidR="00DB51CC" w:rsidRPr="00455A8A" w:rsidRDefault="00DB51CC" w:rsidP="00DB51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4070AD8B" w14:textId="77777777" w:rsidR="00DB51CC" w:rsidRPr="00455A8A" w:rsidRDefault="00DB51CC" w:rsidP="00DB51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B51CC" w:rsidRPr="00455A8A" w14:paraId="5AA2DDE6" w14:textId="77777777" w:rsidTr="00DB51CC">
        <w:tc>
          <w:tcPr>
            <w:tcW w:w="2708" w:type="dxa"/>
          </w:tcPr>
          <w:p w14:paraId="17FED915" w14:textId="0D877D41" w:rsidR="00DB51CC" w:rsidRPr="00DB51CC" w:rsidRDefault="00DB51CC" w:rsidP="00DB51CC">
            <w:pPr>
              <w:jc w:val="right"/>
              <w:rPr>
                <w:sz w:val="20"/>
                <w:szCs w:val="20"/>
                <w:lang w:val="en-US"/>
              </w:rPr>
            </w:pPr>
            <w:r w:rsidRPr="00551CD3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29" w:type="dxa"/>
            <w:vAlign w:val="center"/>
          </w:tcPr>
          <w:p w14:paraId="26DAABC9" w14:textId="77777777" w:rsidR="00DB51CC" w:rsidRPr="00C306F5" w:rsidRDefault="00DB51CC" w:rsidP="00DB51C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2DFCF77E" w14:textId="77777777" w:rsidR="00DB51CC" w:rsidRPr="00C306F5" w:rsidRDefault="00DB51CC" w:rsidP="00DB51C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  <w:vAlign w:val="center"/>
          </w:tcPr>
          <w:p w14:paraId="5CAF5C76" w14:textId="4E15F8E6" w:rsidR="00DB51CC" w:rsidRPr="00C306F5" w:rsidRDefault="007807C3" w:rsidP="00DB51CC">
            <w:pPr>
              <w:jc w:val="center"/>
              <w:rPr>
                <w:sz w:val="22"/>
                <w:szCs w:val="22"/>
              </w:rPr>
            </w:pPr>
            <w:r w:rsidRPr="00C306F5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vAlign w:val="center"/>
          </w:tcPr>
          <w:p w14:paraId="4E7B03D7" w14:textId="77777777" w:rsidR="00DB51CC" w:rsidRPr="00455A8A" w:rsidRDefault="00DB51CC" w:rsidP="00DB51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604F3B4D" w14:textId="77777777" w:rsidR="00DB51CC" w:rsidRPr="00455A8A" w:rsidRDefault="00DB51CC" w:rsidP="00DB51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B51CC" w:rsidRPr="00455A8A" w14:paraId="2569A117" w14:textId="77777777" w:rsidTr="00DB51CC">
        <w:tc>
          <w:tcPr>
            <w:tcW w:w="2708" w:type="dxa"/>
          </w:tcPr>
          <w:p w14:paraId="3527B418" w14:textId="186BEF71" w:rsidR="00DB51CC" w:rsidRPr="00C306F5" w:rsidRDefault="00C306F5" w:rsidP="00DB51CC">
            <w:pPr>
              <w:jc w:val="right"/>
              <w:rPr>
                <w:sz w:val="20"/>
                <w:szCs w:val="20"/>
                <w:lang w:val="en-US"/>
              </w:rPr>
            </w:pPr>
            <w:r w:rsidRPr="00C306F5">
              <w:rPr>
                <w:sz w:val="22"/>
                <w:szCs w:val="22"/>
                <w:lang w:val="en-US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29" w:type="dxa"/>
            <w:vAlign w:val="center"/>
          </w:tcPr>
          <w:p w14:paraId="4F34DA01" w14:textId="4B7C6017" w:rsidR="00DB51CC" w:rsidRPr="00C306F5" w:rsidRDefault="00C306F5" w:rsidP="00DB51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147CD3">
              <w:rPr>
                <w:sz w:val="22"/>
                <w:szCs w:val="22"/>
              </w:rPr>
              <w:t>6</w:t>
            </w:r>
          </w:p>
        </w:tc>
        <w:tc>
          <w:tcPr>
            <w:tcW w:w="1256" w:type="dxa"/>
            <w:vAlign w:val="center"/>
          </w:tcPr>
          <w:p w14:paraId="399C37AC" w14:textId="77777777" w:rsidR="00DB51CC" w:rsidRPr="00C306F5" w:rsidRDefault="00DB51CC" w:rsidP="00DB5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9109D1F" w14:textId="769D2920" w:rsidR="00DB51CC" w:rsidRPr="00C306F5" w:rsidRDefault="00DA1B7D" w:rsidP="00C306F5">
            <w:pPr>
              <w:jc w:val="center"/>
              <w:rPr>
                <w:sz w:val="22"/>
                <w:szCs w:val="22"/>
              </w:rPr>
            </w:pPr>
            <w:r w:rsidRPr="00C306F5">
              <w:rPr>
                <w:sz w:val="22"/>
                <w:szCs w:val="22"/>
              </w:rPr>
              <w:t>1</w:t>
            </w:r>
            <w:r w:rsidR="007807C3" w:rsidRPr="00C306F5">
              <w:rPr>
                <w:sz w:val="22"/>
                <w:szCs w:val="22"/>
              </w:rPr>
              <w:t>,</w:t>
            </w:r>
            <w:r w:rsidR="00147CD3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vAlign w:val="center"/>
          </w:tcPr>
          <w:p w14:paraId="4D688DB8" w14:textId="77777777" w:rsidR="00DB51CC" w:rsidRPr="00455A8A" w:rsidRDefault="00DB51CC" w:rsidP="00DB51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3F11B56B" w14:textId="77777777" w:rsidR="00DB51CC" w:rsidRPr="00455A8A" w:rsidRDefault="00DB51CC" w:rsidP="00DB51C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055B350" w14:textId="77777777" w:rsidR="0096719C" w:rsidRPr="00455A8A" w:rsidRDefault="0096719C">
      <w:pPr>
        <w:rPr>
          <w:sz w:val="12"/>
          <w:szCs w:val="12"/>
        </w:rPr>
      </w:pPr>
    </w:p>
    <w:p w14:paraId="2633BE5F" w14:textId="77777777" w:rsidR="003C37E7" w:rsidRPr="00455A8A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C306F5" w14:paraId="1C2C5FE8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39076" w14:textId="77777777" w:rsidR="00DB51CC" w:rsidRPr="00551CD3" w:rsidRDefault="00DB51CC" w:rsidP="00DB51CC">
            <w:pPr>
              <w:spacing w:before="60" w:after="20"/>
              <w:jc w:val="center"/>
              <w:rPr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2A98AC2E" w14:textId="3B08DDF3" w:rsidR="00DB51CC" w:rsidRPr="006F3379" w:rsidRDefault="00DB51CC" w:rsidP="006F3379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color w:val="000000" w:themeColor="text1"/>
                <w:lang w:val="en-US"/>
              </w:rPr>
            </w:pPr>
            <w:r w:rsidRPr="006F3379">
              <w:rPr>
                <w:color w:val="000000" w:themeColor="text1"/>
                <w:lang w:val="en-US"/>
              </w:rPr>
              <w:t>Basic knowledge of corporate finance and business organizations management.</w:t>
            </w:r>
          </w:p>
          <w:p w14:paraId="372EDEF6" w14:textId="42E4C7F5" w:rsidR="005C16CA" w:rsidRPr="006F3379" w:rsidRDefault="00DB51CC" w:rsidP="006F3379">
            <w:pPr>
              <w:pStyle w:val="Akapitzlist"/>
              <w:numPr>
                <w:ilvl w:val="0"/>
                <w:numId w:val="22"/>
              </w:numPr>
              <w:ind w:left="0" w:firstLine="0"/>
              <w:rPr>
                <w:color w:val="000000" w:themeColor="text1"/>
                <w:lang w:val="en-US"/>
              </w:rPr>
            </w:pPr>
            <w:r w:rsidRPr="006F3379">
              <w:rPr>
                <w:color w:val="000000" w:themeColor="text1"/>
                <w:lang w:val="en-US"/>
              </w:rPr>
              <w:t>The ability to use MS Office.</w:t>
            </w:r>
          </w:p>
        </w:tc>
      </w:tr>
      <w:tr w:rsidR="005115F8" w:rsidRPr="00C306F5" w14:paraId="4AEBC08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80744" w14:textId="77777777" w:rsidR="00C15695" w:rsidRPr="00DB51CC" w:rsidRDefault="00C1569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  <w:lang w:val="en-US"/>
              </w:rPr>
            </w:pPr>
          </w:p>
        </w:tc>
      </w:tr>
    </w:tbl>
    <w:p w14:paraId="5146BD02" w14:textId="77777777" w:rsidR="003C37E7" w:rsidRPr="00DB51CC" w:rsidRDefault="003C37E7">
      <w:pPr>
        <w:rPr>
          <w:color w:val="000000" w:themeColor="text1"/>
          <w:sz w:val="12"/>
          <w:szCs w:val="12"/>
          <w:lang w:val="en-US"/>
        </w:rPr>
      </w:pPr>
    </w:p>
    <w:p w14:paraId="21CDE320" w14:textId="77777777" w:rsidR="009E23F5" w:rsidRPr="00455A8A" w:rsidRDefault="005C16CA">
      <w:pPr>
        <w:rPr>
          <w:color w:val="000000" w:themeColor="text1"/>
          <w:sz w:val="12"/>
          <w:szCs w:val="12"/>
        </w:rPr>
      </w:pPr>
      <w:r w:rsidRPr="00455A8A">
        <w:rPr>
          <w:color w:val="000000" w:themeColor="text1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306F5" w14:paraId="5FB38479" w14:textId="77777777" w:rsidTr="001A43C0">
        <w:tc>
          <w:tcPr>
            <w:tcW w:w="9210" w:type="dxa"/>
          </w:tcPr>
          <w:p w14:paraId="3DA3B8EF" w14:textId="77777777" w:rsidR="00DB51CC" w:rsidRPr="003B6235" w:rsidRDefault="00DB51CC" w:rsidP="00DB51CC">
            <w:pPr>
              <w:jc w:val="center"/>
              <w:rPr>
                <w:b/>
                <w:bCs/>
                <w:lang w:val="en-US" w:eastAsia="pl-PL"/>
              </w:rPr>
            </w:pPr>
            <w:r w:rsidRPr="003B6235">
              <w:rPr>
                <w:b/>
                <w:bCs/>
                <w:lang w:val="en-US" w:eastAsia="pl-PL"/>
              </w:rPr>
              <w:t>SUBJECT OBJECTIVES</w:t>
            </w:r>
          </w:p>
          <w:p w14:paraId="51C69332" w14:textId="77777777" w:rsidR="00BA02E0" w:rsidRPr="006F3379" w:rsidRDefault="00BA02E0" w:rsidP="006F3379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color w:val="000000" w:themeColor="text1"/>
                <w:lang w:val="en-US"/>
              </w:rPr>
            </w:pPr>
            <w:r w:rsidRPr="006F3379">
              <w:rPr>
                <w:color w:val="000000" w:themeColor="text1"/>
                <w:lang w:val="en-US"/>
              </w:rPr>
              <w:t>Acquiring the ability to apply general knowledge of economic analysis in practice.</w:t>
            </w:r>
          </w:p>
          <w:p w14:paraId="06AC5682" w14:textId="3C4CFEFB" w:rsidR="009E23F5" w:rsidRPr="006F3379" w:rsidRDefault="00BA02E0" w:rsidP="006F3379">
            <w:pPr>
              <w:pStyle w:val="Akapitzlist"/>
              <w:numPr>
                <w:ilvl w:val="0"/>
                <w:numId w:val="23"/>
              </w:numPr>
              <w:ind w:left="0" w:firstLine="0"/>
              <w:rPr>
                <w:color w:val="000000" w:themeColor="text1"/>
                <w:sz w:val="22"/>
                <w:szCs w:val="22"/>
                <w:lang w:val="en-US"/>
              </w:rPr>
            </w:pPr>
            <w:r w:rsidRPr="006F3379">
              <w:rPr>
                <w:rStyle w:val="tlid-translation"/>
                <w:lang w:val="en-US"/>
              </w:rPr>
              <w:t>Acquiring the ability to independently conduct an analysis of the financial condition based on standard economic reporting.</w:t>
            </w:r>
          </w:p>
          <w:p w14:paraId="1C7F6E34" w14:textId="77777777" w:rsidR="009E23F5" w:rsidRPr="003B6235" w:rsidRDefault="009E23F5" w:rsidP="00C15695">
            <w:pPr>
              <w:rPr>
                <w:color w:val="000000" w:themeColor="text1"/>
                <w:sz w:val="12"/>
                <w:szCs w:val="12"/>
                <w:lang w:val="en-US"/>
              </w:rPr>
            </w:pPr>
          </w:p>
        </w:tc>
      </w:tr>
    </w:tbl>
    <w:p w14:paraId="04EE1005" w14:textId="77777777" w:rsidR="009E23F5" w:rsidRPr="003B6235" w:rsidRDefault="009E23F5">
      <w:pPr>
        <w:rPr>
          <w:color w:val="000000" w:themeColor="text1"/>
          <w:sz w:val="12"/>
          <w:szCs w:val="12"/>
          <w:lang w:val="en-US"/>
        </w:rPr>
      </w:pPr>
    </w:p>
    <w:p w14:paraId="3BE93F2C" w14:textId="77777777" w:rsidR="005C16CA" w:rsidRPr="003B6235" w:rsidRDefault="005C16CA">
      <w:pPr>
        <w:rPr>
          <w:color w:val="000000" w:themeColor="text1"/>
          <w:sz w:val="12"/>
          <w:szCs w:val="12"/>
          <w:lang w:val="en-US"/>
        </w:rPr>
      </w:pPr>
    </w:p>
    <w:p w14:paraId="7E294D07" w14:textId="77777777" w:rsidR="005C16CA" w:rsidRPr="003B6235" w:rsidRDefault="005C16CA">
      <w:pPr>
        <w:rPr>
          <w:color w:val="000000" w:themeColor="text1"/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C306F5" w14:paraId="520A0D17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2F144" w14:textId="77777777" w:rsidR="00DB51CC" w:rsidRPr="00551CD3" w:rsidRDefault="00DB51CC" w:rsidP="00DB51CC">
            <w:pPr>
              <w:spacing w:before="60" w:after="20"/>
              <w:ind w:left="860" w:hanging="860"/>
              <w:jc w:val="center"/>
              <w:outlineLvl w:val="3"/>
              <w:rPr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>
              <w:rPr>
                <w:b/>
                <w:bCs/>
                <w:sz w:val="22"/>
                <w:lang w:val="en-US" w:eastAsia="pl-PL"/>
              </w:rPr>
              <w:t>LEARNING OUTCOMES</w:t>
            </w:r>
          </w:p>
          <w:p w14:paraId="03B9E911" w14:textId="77777777" w:rsidR="005115F8" w:rsidRPr="001C276A" w:rsidRDefault="005115F8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091C3C90" w14:textId="77777777" w:rsidR="00DB51CC" w:rsidRPr="00187D2A" w:rsidRDefault="00DB51CC" w:rsidP="00187D2A">
            <w:pPr>
              <w:pStyle w:val="Default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187D2A">
              <w:rPr>
                <w:b/>
                <w:bCs/>
                <w:sz w:val="22"/>
                <w:szCs w:val="22"/>
                <w:lang w:val="en-US"/>
              </w:rPr>
              <w:t>Relating to knowledge:</w:t>
            </w:r>
          </w:p>
          <w:p w14:paraId="3E7C794B" w14:textId="17BFD2CD" w:rsidR="005733FE" w:rsidRPr="00187D2A" w:rsidRDefault="005733FE" w:rsidP="00187D2A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187D2A">
              <w:rPr>
                <w:sz w:val="22"/>
                <w:szCs w:val="22"/>
                <w:lang w:val="en-US"/>
              </w:rPr>
              <w:t>PE</w:t>
            </w:r>
            <w:r w:rsidR="00734D01">
              <w:rPr>
                <w:sz w:val="22"/>
                <w:szCs w:val="22"/>
                <w:lang w:val="en-US"/>
              </w:rPr>
              <w:t>U</w:t>
            </w:r>
            <w:r w:rsidRPr="00187D2A">
              <w:rPr>
                <w:sz w:val="22"/>
                <w:szCs w:val="22"/>
                <w:lang w:val="en-US"/>
              </w:rPr>
              <w:t xml:space="preserve">_W01 </w:t>
            </w:r>
            <w:r w:rsidR="00DE2C62" w:rsidRPr="00187D2A">
              <w:rPr>
                <w:sz w:val="22"/>
                <w:szCs w:val="22"/>
                <w:lang w:val="en-US"/>
              </w:rPr>
              <w:t>Knows and characterizes the elements of economic analysis</w:t>
            </w:r>
            <w:r w:rsidR="00597441">
              <w:rPr>
                <w:sz w:val="22"/>
                <w:szCs w:val="22"/>
                <w:lang w:val="en-US"/>
              </w:rPr>
              <w:t>.</w:t>
            </w:r>
          </w:p>
          <w:p w14:paraId="59A8BF28" w14:textId="5E1D15D6" w:rsidR="001C276A" w:rsidRPr="00187D2A" w:rsidRDefault="005733FE" w:rsidP="00187D2A">
            <w:pPr>
              <w:pStyle w:val="Default"/>
              <w:jc w:val="both"/>
              <w:rPr>
                <w:rStyle w:val="tlid-translation"/>
                <w:lang w:val="en"/>
              </w:rPr>
            </w:pPr>
            <w:r w:rsidRPr="00187D2A">
              <w:rPr>
                <w:sz w:val="22"/>
                <w:szCs w:val="22"/>
                <w:lang w:val="en-US"/>
              </w:rPr>
              <w:t>PE</w:t>
            </w:r>
            <w:r w:rsidR="00734D01">
              <w:rPr>
                <w:sz w:val="22"/>
                <w:szCs w:val="22"/>
                <w:lang w:val="en-US"/>
              </w:rPr>
              <w:t>U</w:t>
            </w:r>
            <w:r w:rsidRPr="00187D2A">
              <w:rPr>
                <w:sz w:val="22"/>
                <w:szCs w:val="22"/>
                <w:lang w:val="en-US"/>
              </w:rPr>
              <w:t xml:space="preserve">_W02 </w:t>
            </w:r>
            <w:r w:rsidR="00DE2C62" w:rsidRPr="00187D2A">
              <w:rPr>
                <w:sz w:val="22"/>
                <w:szCs w:val="22"/>
                <w:lang w:val="en-US"/>
              </w:rPr>
              <w:t>Identifies the scope of knowledge necessary for the proper conduct of an economic analysis</w:t>
            </w:r>
            <w:r w:rsidR="00597441">
              <w:rPr>
                <w:sz w:val="22"/>
                <w:szCs w:val="22"/>
                <w:lang w:val="en-US"/>
              </w:rPr>
              <w:t>.</w:t>
            </w:r>
          </w:p>
          <w:p w14:paraId="6458CBD6" w14:textId="4C3FFE6F" w:rsidR="00DB51CC" w:rsidRPr="00187D2A" w:rsidRDefault="00DB51CC" w:rsidP="00187D2A">
            <w:pPr>
              <w:pStyle w:val="Default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187D2A">
              <w:rPr>
                <w:b/>
                <w:bCs/>
                <w:sz w:val="22"/>
                <w:szCs w:val="22"/>
                <w:lang w:val="en-US"/>
              </w:rPr>
              <w:t>Relating to skills:</w:t>
            </w:r>
          </w:p>
          <w:p w14:paraId="238C95D1" w14:textId="2E22DC80" w:rsidR="00DE2C62" w:rsidRPr="00C306F5" w:rsidRDefault="005733FE" w:rsidP="00187D2A">
            <w:pPr>
              <w:pStyle w:val="Default"/>
              <w:jc w:val="both"/>
              <w:rPr>
                <w:rStyle w:val="tlid-translation"/>
                <w:lang w:val="en"/>
              </w:rPr>
            </w:pPr>
            <w:r w:rsidRPr="00187D2A">
              <w:rPr>
                <w:sz w:val="22"/>
                <w:szCs w:val="22"/>
                <w:lang w:val="en-US"/>
              </w:rPr>
              <w:t>PE</w:t>
            </w:r>
            <w:r w:rsidR="00734D01">
              <w:rPr>
                <w:sz w:val="22"/>
                <w:szCs w:val="22"/>
                <w:lang w:val="en-US"/>
              </w:rPr>
              <w:t>U</w:t>
            </w:r>
            <w:r w:rsidRPr="00187D2A">
              <w:rPr>
                <w:sz w:val="22"/>
                <w:szCs w:val="22"/>
                <w:lang w:val="en-US"/>
              </w:rPr>
              <w:t xml:space="preserve">_U01 </w:t>
            </w:r>
            <w:r w:rsidR="00BA02E0" w:rsidRPr="00187D2A">
              <w:rPr>
                <w:rStyle w:val="tlid-translation"/>
                <w:lang w:val="en"/>
              </w:rPr>
              <w:t>I</w:t>
            </w:r>
            <w:r w:rsidR="001C276A" w:rsidRPr="00187D2A">
              <w:rPr>
                <w:rStyle w:val="tlid-translation"/>
                <w:lang w:val="en"/>
              </w:rPr>
              <w:t>s able to perform a financial analysis</w:t>
            </w:r>
            <w:r w:rsidR="00BA02E0" w:rsidRPr="00187D2A">
              <w:rPr>
                <w:rStyle w:val="tlid-translation"/>
                <w:lang w:val="en"/>
              </w:rPr>
              <w:t xml:space="preserve">, to draw analytical conclusions, </w:t>
            </w:r>
            <w:r w:rsidR="00DE2C62" w:rsidRPr="00187D2A">
              <w:rPr>
                <w:rStyle w:val="tlid-translation"/>
                <w:lang w:val="en"/>
              </w:rPr>
              <w:t xml:space="preserve">is able to list </w:t>
            </w:r>
            <w:r w:rsidR="00DE2C62" w:rsidRPr="00C306F5">
              <w:rPr>
                <w:rStyle w:val="tlid-translation"/>
                <w:lang w:val="en"/>
              </w:rPr>
              <w:t>the basic tools useful in economic analysis</w:t>
            </w:r>
            <w:r w:rsidR="002A68CC" w:rsidRPr="00C306F5">
              <w:rPr>
                <w:rStyle w:val="tlid-translation"/>
                <w:lang w:val="en"/>
              </w:rPr>
              <w:t>.</w:t>
            </w:r>
          </w:p>
          <w:p w14:paraId="3E985557" w14:textId="4E533AD3" w:rsidR="005733FE" w:rsidRPr="00187D2A" w:rsidRDefault="005733FE" w:rsidP="00187D2A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C306F5">
              <w:rPr>
                <w:sz w:val="22"/>
                <w:szCs w:val="22"/>
                <w:lang w:val="en-US"/>
              </w:rPr>
              <w:t>PE</w:t>
            </w:r>
            <w:r w:rsidR="00734D01">
              <w:rPr>
                <w:sz w:val="22"/>
                <w:szCs w:val="22"/>
                <w:lang w:val="en-US"/>
              </w:rPr>
              <w:t>U</w:t>
            </w:r>
            <w:r w:rsidRPr="00C306F5">
              <w:rPr>
                <w:sz w:val="22"/>
                <w:szCs w:val="22"/>
                <w:lang w:val="en-US"/>
              </w:rPr>
              <w:t xml:space="preserve">_U02 </w:t>
            </w:r>
            <w:r w:rsidR="00D77D25" w:rsidRPr="00C306F5">
              <w:rPr>
                <w:rStyle w:val="alt-edited"/>
                <w:lang w:val="en"/>
              </w:rPr>
              <w:t>Knows how to use financial reporting as a source of knowledge</w:t>
            </w:r>
            <w:r w:rsidR="00D37382" w:rsidRPr="00C306F5">
              <w:rPr>
                <w:rStyle w:val="alt-edited"/>
                <w:lang w:val="en"/>
              </w:rPr>
              <w:t xml:space="preserve"> for assessing the financial condition of enterprises</w:t>
            </w:r>
            <w:r w:rsidR="002A68CC" w:rsidRPr="00C306F5">
              <w:rPr>
                <w:rStyle w:val="alt-edited"/>
                <w:lang w:val="en"/>
              </w:rPr>
              <w:t>.</w:t>
            </w:r>
          </w:p>
          <w:p w14:paraId="79AC6B3B" w14:textId="73771C9E" w:rsidR="00DB51CC" w:rsidRPr="00187D2A" w:rsidRDefault="00DB51CC" w:rsidP="00187D2A">
            <w:pPr>
              <w:pStyle w:val="Default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187D2A">
              <w:rPr>
                <w:b/>
                <w:bCs/>
                <w:sz w:val="22"/>
                <w:szCs w:val="22"/>
                <w:lang w:val="en-US"/>
              </w:rPr>
              <w:t>Relating to social competences:</w:t>
            </w:r>
          </w:p>
          <w:p w14:paraId="502BF6C3" w14:textId="4A813E1C" w:rsidR="005733FE" w:rsidRPr="00187D2A" w:rsidRDefault="005733FE" w:rsidP="00187D2A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187D2A">
              <w:rPr>
                <w:sz w:val="22"/>
                <w:szCs w:val="22"/>
                <w:lang w:val="en-US"/>
              </w:rPr>
              <w:t>PE</w:t>
            </w:r>
            <w:r w:rsidR="00734D01">
              <w:rPr>
                <w:sz w:val="22"/>
                <w:szCs w:val="22"/>
                <w:lang w:val="en-US"/>
              </w:rPr>
              <w:t>U</w:t>
            </w:r>
            <w:r w:rsidRPr="00187D2A">
              <w:rPr>
                <w:sz w:val="22"/>
                <w:szCs w:val="22"/>
                <w:lang w:val="en-US"/>
              </w:rPr>
              <w:t xml:space="preserve">_K01 </w:t>
            </w:r>
            <w:r w:rsidR="00FB001B" w:rsidRPr="00187D2A">
              <w:rPr>
                <w:sz w:val="22"/>
                <w:szCs w:val="22"/>
                <w:lang w:val="en-US"/>
              </w:rPr>
              <w:t>Is</w:t>
            </w:r>
            <w:r w:rsidR="00D77D25" w:rsidRPr="00187D2A">
              <w:rPr>
                <w:sz w:val="22"/>
                <w:szCs w:val="22"/>
                <w:lang w:val="en-US"/>
              </w:rPr>
              <w:t xml:space="preserve"> aware of the complexity of socio-economic systems and overview consequences of business decisions.</w:t>
            </w:r>
          </w:p>
          <w:p w14:paraId="76F5E2C8" w14:textId="2557627A" w:rsidR="00874AAA" w:rsidRPr="00D77D25" w:rsidRDefault="005733FE" w:rsidP="00187D2A">
            <w:pPr>
              <w:tabs>
                <w:tab w:val="left" w:pos="719"/>
              </w:tabs>
              <w:jc w:val="both"/>
              <w:rPr>
                <w:color w:val="000000" w:themeColor="text1"/>
                <w:lang w:val="en-US"/>
              </w:rPr>
            </w:pPr>
            <w:r w:rsidRPr="00187D2A">
              <w:rPr>
                <w:sz w:val="22"/>
                <w:szCs w:val="22"/>
                <w:lang w:val="en-US"/>
              </w:rPr>
              <w:t>PE</w:t>
            </w:r>
            <w:r w:rsidR="00734D01">
              <w:rPr>
                <w:sz w:val="22"/>
                <w:szCs w:val="22"/>
                <w:lang w:val="en-US"/>
              </w:rPr>
              <w:t>U</w:t>
            </w:r>
            <w:r w:rsidRPr="00187D2A">
              <w:rPr>
                <w:sz w:val="22"/>
                <w:szCs w:val="22"/>
                <w:lang w:val="en-US"/>
              </w:rPr>
              <w:t xml:space="preserve">_K02 </w:t>
            </w:r>
            <w:r w:rsidR="00FB001B" w:rsidRPr="00187D2A">
              <w:rPr>
                <w:sz w:val="22"/>
                <w:szCs w:val="22"/>
                <w:lang w:val="en-US"/>
              </w:rPr>
              <w:t>Is</w:t>
            </w:r>
            <w:r w:rsidR="00D77D25" w:rsidRPr="00187D2A">
              <w:rPr>
                <w:sz w:val="22"/>
                <w:szCs w:val="22"/>
                <w:lang w:val="en-US"/>
              </w:rPr>
              <w:t xml:space="preserve"> able to focus on independent and critical search, selection of methods, techniques and tools supporting the management of organizational knowledge</w:t>
            </w:r>
            <w:r w:rsidRPr="00187D2A">
              <w:rPr>
                <w:sz w:val="22"/>
                <w:szCs w:val="22"/>
                <w:lang w:val="en-US"/>
              </w:rPr>
              <w:t>.</w:t>
            </w:r>
            <w:r w:rsidRPr="00D77D25">
              <w:rPr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66A4FDB3" w14:textId="77777777" w:rsidR="00480AC6" w:rsidRPr="00D77D25" w:rsidRDefault="00480AC6" w:rsidP="00C44F4D">
      <w:pPr>
        <w:rPr>
          <w:color w:val="000000" w:themeColor="text1"/>
          <w:sz w:val="20"/>
          <w:szCs w:val="20"/>
          <w:vertAlign w:val="superscript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115F8" w:rsidRPr="00455A8A" w14:paraId="09082E1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5ADC4" w14:textId="388E84C6" w:rsidR="00D552A5" w:rsidRPr="00455A8A" w:rsidRDefault="00AC555A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982F20">
              <w:rPr>
                <w:b/>
                <w:bCs/>
                <w:lang w:val="en-GB" w:eastAsia="pl-PL"/>
              </w:rPr>
              <w:t>PROGRAMME CONTENT</w:t>
            </w:r>
          </w:p>
        </w:tc>
      </w:tr>
      <w:tr w:rsidR="00AC555A" w:rsidRPr="00455A8A" w14:paraId="05FC59A7" w14:textId="77777777" w:rsidTr="00995EC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C114D" w14:textId="372CC021" w:rsidR="00AC555A" w:rsidRPr="00AC555A" w:rsidRDefault="00AC555A" w:rsidP="00AC555A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AC555A">
              <w:rPr>
                <w:bCs w:val="0"/>
                <w:lang w:val="en-GB" w:eastAsia="pl-PL"/>
              </w:rPr>
              <w:t>Lectures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0899F" w14:textId="21DE024F" w:rsidR="00AC555A" w:rsidRPr="00455A8A" w:rsidRDefault="00AC555A" w:rsidP="00AC555A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982F20">
              <w:rPr>
                <w:b w:val="0"/>
                <w:bCs w:val="0"/>
                <w:lang w:val="en-GB" w:eastAsia="pl-PL"/>
              </w:rPr>
              <w:t>Number of hours</w:t>
            </w:r>
          </w:p>
        </w:tc>
      </w:tr>
      <w:tr w:rsidR="00AC555A" w:rsidRPr="00455A8A" w14:paraId="0691AEA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81AAF" w14:textId="31B92967" w:rsidR="00AC555A" w:rsidRPr="00455A8A" w:rsidRDefault="00AC555A" w:rsidP="00AC555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Lec1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47C32" w14:textId="7B53BA98" w:rsidR="00AC555A" w:rsidRPr="00ED1D92" w:rsidRDefault="000B0E74" w:rsidP="00AC555A">
            <w:pPr>
              <w:spacing w:before="120"/>
              <w:contextualSpacing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</w:pPr>
            <w:r>
              <w:rPr>
                <w:rStyle w:val="tlid-translation"/>
                <w:lang w:val="en"/>
              </w:rPr>
              <w:t>Discussion of the purpose and structure of the lecture. Defining requirements. Organizational matters</w:t>
            </w:r>
            <w:r w:rsidR="00DA1B7D">
              <w:rPr>
                <w:rStyle w:val="tlid-translation"/>
                <w:lang w:val="en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D7517" w14:textId="1DC46780" w:rsidR="00AC555A" w:rsidRPr="00ED1D92" w:rsidRDefault="00DA1B7D" w:rsidP="00AC555A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AC555A" w:rsidRPr="00455A8A" w14:paraId="05D4B3F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4FD9A" w14:textId="7A9A5A00" w:rsidR="00AC555A" w:rsidRPr="00455A8A" w:rsidRDefault="00AC555A" w:rsidP="00AC555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Lec</w:t>
            </w:r>
            <w:r w:rsidRPr="00455A8A">
              <w:rPr>
                <w:bCs/>
                <w:color w:val="000000" w:themeColor="text1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1CFBD" w14:textId="57A1773C" w:rsidR="00AC555A" w:rsidRPr="000B0E74" w:rsidRDefault="00BA02E0" w:rsidP="00AC555A">
            <w:pPr>
              <w:spacing w:before="120"/>
              <w:contextualSpacing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</w:pPr>
            <w:r w:rsidRPr="00BA02E0">
              <w:rPr>
                <w:rStyle w:val="tlid-translation"/>
                <w:lang w:val="en"/>
              </w:rPr>
              <w:t>Analytical proceedings in auditing financial statements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B7ADA" w14:textId="73C998EB" w:rsidR="00AC555A" w:rsidRPr="00ED1D92" w:rsidRDefault="00AC555A" w:rsidP="00AC555A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D1D92">
              <w:rPr>
                <w:color w:val="000000" w:themeColor="text1"/>
              </w:rPr>
              <w:t>2</w:t>
            </w:r>
          </w:p>
        </w:tc>
      </w:tr>
      <w:tr w:rsidR="00AC555A" w:rsidRPr="00455A8A" w14:paraId="2532C35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90277" w14:textId="39EEEC88" w:rsidR="00AC555A" w:rsidRPr="00455A8A" w:rsidRDefault="00AC555A" w:rsidP="00AC555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Lec</w:t>
            </w:r>
            <w:r w:rsidRPr="00455A8A">
              <w:rPr>
                <w:bCs/>
                <w:color w:val="000000" w:themeColor="text1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0731D" w14:textId="769D9ACE" w:rsidR="00AC555A" w:rsidRPr="000B0E74" w:rsidRDefault="00B538FB" w:rsidP="00AC555A">
            <w:pPr>
              <w:spacing w:before="120"/>
              <w:contextualSpacing/>
              <w:jc w:val="both"/>
              <w:rPr>
                <w:color w:val="000000" w:themeColor="text1"/>
                <w:lang w:val="en-US"/>
              </w:rPr>
            </w:pPr>
            <w:r>
              <w:rPr>
                <w:rStyle w:val="alt-edited"/>
                <w:lang w:val="en"/>
              </w:rPr>
              <w:t>S</w:t>
            </w:r>
            <w:r w:rsidRPr="00B538FB">
              <w:rPr>
                <w:rStyle w:val="alt-edited"/>
                <w:lang w:val="en"/>
              </w:rPr>
              <w:t>election of patterns for analysis. Overview of available databases of financial statements.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CD7E1" w14:textId="15F98997" w:rsidR="00AC555A" w:rsidRPr="00ED1D92" w:rsidRDefault="00AC555A" w:rsidP="00AC555A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D1D92">
              <w:rPr>
                <w:color w:val="000000" w:themeColor="text1"/>
              </w:rPr>
              <w:t>2</w:t>
            </w:r>
          </w:p>
        </w:tc>
      </w:tr>
      <w:tr w:rsidR="00AC555A" w:rsidRPr="00DA1B7D" w14:paraId="7DA27FB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D5420" w14:textId="5ACF1145" w:rsidR="00AC555A" w:rsidRPr="00455A8A" w:rsidRDefault="00AC555A" w:rsidP="00AC555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Lec</w:t>
            </w:r>
            <w:r w:rsidRPr="00455A8A">
              <w:rPr>
                <w:bCs/>
                <w:color w:val="000000" w:themeColor="text1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10FD8" w14:textId="34019C9C" w:rsidR="00AC555A" w:rsidRPr="000B0E74" w:rsidRDefault="00DA1B7D" w:rsidP="00AC555A">
            <w:pPr>
              <w:spacing w:before="120"/>
              <w:contextualSpacing/>
              <w:jc w:val="both"/>
              <w:rPr>
                <w:color w:val="000000" w:themeColor="text1"/>
                <w:lang w:val="en-US"/>
              </w:rPr>
            </w:pPr>
            <w:r>
              <w:rPr>
                <w:rStyle w:val="alt-edited"/>
                <w:lang w:val="en"/>
              </w:rPr>
              <w:t xml:space="preserve">Liquidity analysis. </w:t>
            </w:r>
            <w:r>
              <w:rPr>
                <w:rStyle w:val="tlid-translation"/>
                <w:lang w:val="en"/>
              </w:rPr>
              <w:t>Profitability analysis</w:t>
            </w:r>
            <w:r w:rsidR="00E956B1">
              <w:rPr>
                <w:rStyle w:val="tlid-translation"/>
                <w:lang w:val="en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97822" w14:textId="021D5DC8" w:rsidR="00AC555A" w:rsidRPr="00DA1B7D" w:rsidRDefault="00AC555A" w:rsidP="00AC555A">
            <w:pPr>
              <w:snapToGrid w:val="0"/>
              <w:spacing w:before="20" w:after="20"/>
              <w:jc w:val="center"/>
              <w:rPr>
                <w:color w:val="000000" w:themeColor="text1"/>
                <w:lang w:val="en-US"/>
              </w:rPr>
            </w:pPr>
            <w:r w:rsidRPr="00DA1B7D">
              <w:rPr>
                <w:color w:val="000000" w:themeColor="text1"/>
                <w:lang w:val="en-US"/>
              </w:rPr>
              <w:t>2</w:t>
            </w:r>
          </w:p>
        </w:tc>
      </w:tr>
      <w:tr w:rsidR="000B0E74" w:rsidRPr="00DA1B7D" w14:paraId="4AD7E3D3" w14:textId="77777777" w:rsidTr="00FD43F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9DD94" w14:textId="435E0B18" w:rsidR="000B0E74" w:rsidRPr="00DA1B7D" w:rsidRDefault="000B0E74" w:rsidP="000B0E74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lang w:val="en-US"/>
              </w:rPr>
            </w:pPr>
            <w:r w:rsidRPr="00DA1B7D">
              <w:rPr>
                <w:bCs/>
                <w:color w:val="000000" w:themeColor="text1"/>
                <w:lang w:val="en-US"/>
              </w:rPr>
              <w:t>Lec5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651CE" w14:textId="3FBFB37F" w:rsidR="000B0E74" w:rsidRPr="000B0E74" w:rsidRDefault="00DA1B7D" w:rsidP="000B0E74">
            <w:pPr>
              <w:spacing w:before="120"/>
              <w:contextualSpacing/>
              <w:jc w:val="both"/>
              <w:rPr>
                <w:color w:val="000000" w:themeColor="text1"/>
                <w:lang w:val="en-US"/>
              </w:rPr>
            </w:pPr>
            <w:r>
              <w:rPr>
                <w:rStyle w:val="alt-edited"/>
                <w:lang w:val="en"/>
              </w:rPr>
              <w:t xml:space="preserve">Analysis of the situation of assets and capital. </w:t>
            </w:r>
            <w:r>
              <w:rPr>
                <w:rStyle w:val="tlid-translation"/>
                <w:lang w:val="en"/>
              </w:rPr>
              <w:t>Analysis of the company's market position</w:t>
            </w:r>
            <w:r w:rsidR="00E956B1">
              <w:rPr>
                <w:rStyle w:val="tlid-translation"/>
                <w:lang w:val="en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D19EA" w14:textId="0E88E54E" w:rsidR="000B0E74" w:rsidRPr="00DA1B7D" w:rsidRDefault="000B0E74" w:rsidP="000B0E74">
            <w:pPr>
              <w:snapToGrid w:val="0"/>
              <w:spacing w:before="20" w:after="20"/>
              <w:jc w:val="center"/>
              <w:rPr>
                <w:color w:val="000000" w:themeColor="text1"/>
                <w:lang w:val="en-US"/>
              </w:rPr>
            </w:pPr>
            <w:r w:rsidRPr="00DA1B7D">
              <w:rPr>
                <w:color w:val="000000" w:themeColor="text1"/>
                <w:lang w:val="en-US"/>
              </w:rPr>
              <w:t>2</w:t>
            </w:r>
          </w:p>
        </w:tc>
      </w:tr>
      <w:tr w:rsidR="00DA1B7D" w:rsidRPr="00DA1B7D" w14:paraId="3341D9D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BE9DF" w14:textId="1D2DB0FF" w:rsidR="00DA1B7D" w:rsidRPr="00DA1B7D" w:rsidRDefault="00DA1B7D" w:rsidP="00DA1B7D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lang w:val="en-US"/>
              </w:rPr>
            </w:pPr>
            <w:r w:rsidRPr="00DA1B7D">
              <w:rPr>
                <w:bCs/>
                <w:color w:val="000000" w:themeColor="text1"/>
                <w:lang w:val="en-US"/>
              </w:rPr>
              <w:t>Lec6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7F026" w14:textId="3CE1DBF2" w:rsidR="00DA1B7D" w:rsidRPr="00DA1B7D" w:rsidRDefault="00DA1B7D" w:rsidP="00DA1B7D">
            <w:pPr>
              <w:spacing w:before="120"/>
              <w:contextualSpacing/>
              <w:jc w:val="both"/>
              <w:rPr>
                <w:color w:val="000000" w:themeColor="text1"/>
                <w:lang w:val="en-US"/>
              </w:rPr>
            </w:pPr>
            <w:r w:rsidRPr="00AC555A">
              <w:rPr>
                <w:color w:val="000000"/>
              </w:rPr>
              <w:t>Synthetic analysis</w:t>
            </w:r>
            <w:r w:rsidR="00E956B1">
              <w:rPr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9701" w14:textId="25C7490F" w:rsidR="00DA1B7D" w:rsidRPr="00DA1B7D" w:rsidRDefault="00DA1B7D" w:rsidP="00DA1B7D">
            <w:pPr>
              <w:snapToGrid w:val="0"/>
              <w:spacing w:before="20" w:after="20"/>
              <w:jc w:val="center"/>
              <w:rPr>
                <w:color w:val="000000" w:themeColor="text1"/>
                <w:lang w:val="en-US"/>
              </w:rPr>
            </w:pPr>
            <w:r w:rsidRPr="00DA1B7D">
              <w:rPr>
                <w:color w:val="000000" w:themeColor="text1"/>
                <w:lang w:val="en-US"/>
              </w:rPr>
              <w:t>2</w:t>
            </w:r>
          </w:p>
        </w:tc>
      </w:tr>
      <w:tr w:rsidR="00DA1B7D" w:rsidRPr="00DA1B7D" w14:paraId="617B19E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F6DE5" w14:textId="78A61244" w:rsidR="00DA1B7D" w:rsidRPr="00DA1B7D" w:rsidRDefault="00DA1B7D" w:rsidP="00DA1B7D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lang w:val="en-US"/>
              </w:rPr>
            </w:pPr>
            <w:r w:rsidRPr="00DA1B7D">
              <w:rPr>
                <w:bCs/>
                <w:color w:val="000000" w:themeColor="text1"/>
                <w:lang w:val="en-US"/>
              </w:rPr>
              <w:t>Lec7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79AAD" w14:textId="3855EE26" w:rsidR="00DA1B7D" w:rsidRPr="000B0E74" w:rsidRDefault="00DA1B7D" w:rsidP="00DA1B7D">
            <w:pPr>
              <w:spacing w:before="120"/>
              <w:contextualSpacing/>
              <w:jc w:val="both"/>
              <w:rPr>
                <w:color w:val="000000" w:themeColor="text1"/>
                <w:lang w:val="en-US"/>
              </w:rPr>
            </w:pPr>
            <w:r>
              <w:rPr>
                <w:rStyle w:val="tlid-translation"/>
                <w:lang w:val="en"/>
              </w:rPr>
              <w:t>Basic IT tools used in economic analysis</w:t>
            </w:r>
            <w:r w:rsidR="00E956B1">
              <w:rPr>
                <w:rStyle w:val="tlid-translation"/>
                <w:lang w:val="en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7FF8" w14:textId="77777777" w:rsidR="00DA1B7D" w:rsidRPr="00DA1B7D" w:rsidRDefault="00DA1B7D" w:rsidP="00DA1B7D">
            <w:pPr>
              <w:snapToGrid w:val="0"/>
              <w:spacing w:before="20" w:after="20"/>
              <w:jc w:val="center"/>
              <w:rPr>
                <w:color w:val="000000" w:themeColor="text1"/>
                <w:lang w:val="en-US"/>
              </w:rPr>
            </w:pPr>
            <w:r w:rsidRPr="00DA1B7D">
              <w:rPr>
                <w:color w:val="000000" w:themeColor="text1"/>
                <w:lang w:val="en-US"/>
              </w:rPr>
              <w:t>2</w:t>
            </w:r>
          </w:p>
        </w:tc>
      </w:tr>
      <w:tr w:rsidR="00DA1B7D" w:rsidRPr="00455A8A" w14:paraId="4284EA9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CD405" w14:textId="2611378D" w:rsidR="00DA1B7D" w:rsidRPr="00DA1B7D" w:rsidRDefault="00DA1B7D" w:rsidP="00DA1B7D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lang w:val="en-US"/>
              </w:rPr>
            </w:pPr>
            <w:r w:rsidRPr="00DA1B7D">
              <w:rPr>
                <w:bCs/>
                <w:color w:val="000000" w:themeColor="text1"/>
                <w:lang w:val="en-US"/>
              </w:rPr>
              <w:t>Lec8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EAEF6" w14:textId="539DE791" w:rsidR="00DA1B7D" w:rsidRPr="000B0E74" w:rsidRDefault="00DA1B7D" w:rsidP="00DA1B7D">
            <w:pPr>
              <w:spacing w:before="120"/>
              <w:contextualSpacing/>
              <w:jc w:val="both"/>
              <w:rPr>
                <w:color w:val="000000" w:themeColor="text1"/>
                <w:lang w:val="en-US"/>
              </w:rPr>
            </w:pPr>
            <w:r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Test</w:t>
            </w:r>
            <w:r w:rsidR="00E956B1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/ </w:t>
            </w:r>
            <w:r w:rsidR="00E956B1" w:rsidRPr="00E956B1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Term work</w:t>
            </w:r>
            <w:r w:rsidR="00E956B1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B09D5" w14:textId="77777777" w:rsidR="00DA1B7D" w:rsidRPr="00ED1D92" w:rsidRDefault="00DA1B7D" w:rsidP="00DA1B7D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D1D92">
              <w:rPr>
                <w:color w:val="000000" w:themeColor="text1"/>
              </w:rPr>
              <w:t>2</w:t>
            </w:r>
          </w:p>
        </w:tc>
      </w:tr>
      <w:tr w:rsidR="00DA1B7D" w:rsidRPr="00455A8A" w14:paraId="5EC0369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821F0" w14:textId="77777777" w:rsidR="00DA1B7D" w:rsidRPr="00455A8A" w:rsidRDefault="00DA1B7D" w:rsidP="00DA1B7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AEB53" w14:textId="454FEB18" w:rsidR="00DA1B7D" w:rsidRPr="00455A8A" w:rsidRDefault="00DA1B7D" w:rsidP="00DA1B7D">
            <w:pPr>
              <w:spacing w:before="120"/>
              <w:contextualSpacing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</w:pPr>
            <w:r w:rsidRPr="00982F20">
              <w:rPr>
                <w:lang w:val="en-GB" w:eastAsia="pl-PL"/>
              </w:rPr>
              <w:t>Total hours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2A1A5" w14:textId="380EDC5C" w:rsidR="00DA1B7D" w:rsidRPr="0024086F" w:rsidRDefault="00DA1B7D" w:rsidP="00DA1B7D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</w:t>
            </w:r>
          </w:p>
        </w:tc>
      </w:tr>
    </w:tbl>
    <w:p w14:paraId="0EFC3906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p w14:paraId="77FCBEB2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9"/>
        <w:gridCol w:w="1579"/>
      </w:tblGrid>
      <w:tr w:rsidR="005115F8" w:rsidRPr="00455A8A" w14:paraId="1B2D89A1" w14:textId="77777777" w:rsidTr="00AC555A">
        <w:tc>
          <w:tcPr>
            <w:tcW w:w="7630" w:type="dxa"/>
            <w:gridSpan w:val="2"/>
          </w:tcPr>
          <w:p w14:paraId="362CA4DB" w14:textId="11705B51" w:rsidR="00252DBF" w:rsidRPr="00455A8A" w:rsidRDefault="00AC555A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sz w:val="22"/>
                <w:lang w:val="en-US" w:eastAsia="pl-PL"/>
              </w:rPr>
              <w:t>L</w:t>
            </w:r>
            <w:r w:rsidRPr="0077539C">
              <w:rPr>
                <w:b/>
                <w:bCs/>
                <w:sz w:val="22"/>
                <w:lang w:val="en-US" w:eastAsia="pl-PL"/>
              </w:rPr>
              <w:t>a</w:t>
            </w:r>
            <w:r w:rsidRPr="00551CD3">
              <w:rPr>
                <w:b/>
                <w:bCs/>
                <w:sz w:val="22"/>
                <w:lang w:eastAsia="pl-PL"/>
              </w:rPr>
              <w:t>boratory</w:t>
            </w:r>
          </w:p>
        </w:tc>
        <w:tc>
          <w:tcPr>
            <w:tcW w:w="1579" w:type="dxa"/>
          </w:tcPr>
          <w:p w14:paraId="69BD3881" w14:textId="3687A7CB" w:rsidR="00252DBF" w:rsidRPr="00AC555A" w:rsidRDefault="00AC555A" w:rsidP="00F138A7">
            <w:pPr>
              <w:rPr>
                <w:color w:val="000000" w:themeColor="text1"/>
                <w:sz w:val="18"/>
                <w:szCs w:val="18"/>
              </w:rPr>
            </w:pPr>
            <w:r w:rsidRPr="00AC555A">
              <w:rPr>
                <w:color w:val="000000" w:themeColor="text1"/>
                <w:sz w:val="18"/>
                <w:szCs w:val="18"/>
              </w:rPr>
              <w:t>Number of hours</w:t>
            </w:r>
          </w:p>
        </w:tc>
      </w:tr>
      <w:tr w:rsidR="005115F8" w:rsidRPr="00455A8A" w14:paraId="34B2830B" w14:textId="77777777" w:rsidTr="00AC555A">
        <w:tc>
          <w:tcPr>
            <w:tcW w:w="811" w:type="dxa"/>
            <w:vAlign w:val="center"/>
          </w:tcPr>
          <w:p w14:paraId="3D059405" w14:textId="76CF720D" w:rsidR="006C78C4" w:rsidRPr="00455A8A" w:rsidRDefault="006C78C4" w:rsidP="00F138A7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t>La</w:t>
            </w:r>
            <w:r w:rsidR="0024086F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819" w:type="dxa"/>
            <w:vAlign w:val="center"/>
          </w:tcPr>
          <w:p w14:paraId="1A0C55F1" w14:textId="171C3C1D" w:rsidR="006C78C4" w:rsidRPr="00AC555A" w:rsidRDefault="00AC555A" w:rsidP="00E544CB">
            <w:pPr>
              <w:spacing w:before="120"/>
              <w:jc w:val="both"/>
              <w:rPr>
                <w:color w:val="000000" w:themeColor="text1"/>
                <w:lang w:val="en-US"/>
              </w:rPr>
            </w:pPr>
            <w:r>
              <w:rPr>
                <w:rStyle w:val="tlid-translation"/>
                <w:lang w:val="en"/>
              </w:rPr>
              <w:t>Overview of the purpose and structure of the laboratory. Defining requirements. Organizational matters. Company Allocation</w:t>
            </w:r>
            <w:r w:rsidR="008368B1">
              <w:rPr>
                <w:rStyle w:val="tlid-translation"/>
                <w:lang w:val="en"/>
              </w:rPr>
              <w:t>.</w:t>
            </w:r>
          </w:p>
        </w:tc>
        <w:tc>
          <w:tcPr>
            <w:tcW w:w="1579" w:type="dxa"/>
            <w:vAlign w:val="center"/>
          </w:tcPr>
          <w:p w14:paraId="6649B506" w14:textId="33F698F6" w:rsidR="006C78C4" w:rsidRPr="00455A8A" w:rsidRDefault="00ED1D92" w:rsidP="001B09C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495626" w:rsidRPr="00DA1B7D" w14:paraId="192BAA5F" w14:textId="77777777" w:rsidTr="00AC555A">
        <w:tc>
          <w:tcPr>
            <w:tcW w:w="811" w:type="dxa"/>
            <w:vAlign w:val="center"/>
          </w:tcPr>
          <w:p w14:paraId="05E616F4" w14:textId="6611C9BD" w:rsidR="00495626" w:rsidRPr="00455A8A" w:rsidRDefault="00495626" w:rsidP="00495626">
            <w:pPr>
              <w:rPr>
                <w:color w:val="000000" w:themeColor="text1"/>
                <w:sz w:val="22"/>
                <w:szCs w:val="22"/>
              </w:rPr>
            </w:pPr>
            <w:r w:rsidRPr="00DA1B7D">
              <w:rPr>
                <w:color w:val="000000" w:themeColor="text1"/>
                <w:sz w:val="22"/>
                <w:szCs w:val="22"/>
                <w:lang w:val="en-US"/>
              </w:rPr>
              <w:t>La2</w:t>
            </w:r>
          </w:p>
        </w:tc>
        <w:tc>
          <w:tcPr>
            <w:tcW w:w="6819" w:type="dxa"/>
            <w:vAlign w:val="center"/>
          </w:tcPr>
          <w:p w14:paraId="670B4902" w14:textId="099CBEEA" w:rsidR="00495626" w:rsidRPr="00DA1B7D" w:rsidRDefault="00495626" w:rsidP="00495626">
            <w:pPr>
              <w:rPr>
                <w:rStyle w:val="alt-edited"/>
                <w:lang w:val="en-US"/>
              </w:rPr>
            </w:pPr>
            <w:r w:rsidRPr="00DA1B7D">
              <w:rPr>
                <w:rStyle w:val="translate-example-text-highlight"/>
                <w:lang w:val="en-US"/>
              </w:rPr>
              <w:t>Choice of reference value</w:t>
            </w:r>
            <w:r>
              <w:rPr>
                <w:rStyle w:val="translate-example-text-highlight"/>
                <w:lang w:val="en-US"/>
              </w:rPr>
              <w:t>s.</w:t>
            </w:r>
            <w:r>
              <w:rPr>
                <w:rStyle w:val="tlid-translation"/>
                <w:lang w:val="en"/>
              </w:rPr>
              <w:t xml:space="preserve"> Preliminary analysis.</w:t>
            </w:r>
          </w:p>
        </w:tc>
        <w:tc>
          <w:tcPr>
            <w:tcW w:w="1579" w:type="dxa"/>
            <w:vAlign w:val="center"/>
          </w:tcPr>
          <w:p w14:paraId="36FCBEAC" w14:textId="172E31AF" w:rsidR="00495626" w:rsidRPr="00DA1B7D" w:rsidRDefault="00495626" w:rsidP="00495626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</w:tr>
      <w:tr w:rsidR="00495626" w:rsidRPr="00DA1B7D" w14:paraId="460F5DD1" w14:textId="77777777" w:rsidTr="00AC555A">
        <w:tc>
          <w:tcPr>
            <w:tcW w:w="811" w:type="dxa"/>
            <w:vAlign w:val="center"/>
          </w:tcPr>
          <w:p w14:paraId="3F5A0AFF" w14:textId="542953F4" w:rsidR="00495626" w:rsidRPr="00DA1B7D" w:rsidRDefault="00495626" w:rsidP="00495626">
            <w:pPr>
              <w:rPr>
                <w:color w:val="000000" w:themeColor="text1"/>
                <w:lang w:val="en-US"/>
              </w:rPr>
            </w:pPr>
            <w:r w:rsidRPr="00DA1B7D">
              <w:rPr>
                <w:color w:val="000000" w:themeColor="text1"/>
                <w:sz w:val="22"/>
                <w:szCs w:val="22"/>
                <w:lang w:val="en-US"/>
              </w:rPr>
              <w:t>La3</w:t>
            </w:r>
          </w:p>
        </w:tc>
        <w:tc>
          <w:tcPr>
            <w:tcW w:w="6819" w:type="dxa"/>
            <w:vAlign w:val="center"/>
          </w:tcPr>
          <w:p w14:paraId="7C64B5D8" w14:textId="313AE606" w:rsidR="00495626" w:rsidRPr="00AC555A" w:rsidRDefault="00495626" w:rsidP="00495626">
            <w:pPr>
              <w:rPr>
                <w:bCs/>
                <w:color w:val="000000"/>
                <w:lang w:val="en-US"/>
              </w:rPr>
            </w:pPr>
            <w:r>
              <w:rPr>
                <w:rStyle w:val="alt-edited"/>
                <w:lang w:val="en"/>
              </w:rPr>
              <w:t>Liquidity analysis in terms of static and dynamic approach.</w:t>
            </w:r>
          </w:p>
        </w:tc>
        <w:tc>
          <w:tcPr>
            <w:tcW w:w="1579" w:type="dxa"/>
            <w:vAlign w:val="center"/>
          </w:tcPr>
          <w:p w14:paraId="3EA11E2C" w14:textId="794822D3" w:rsidR="00495626" w:rsidRPr="00DA1B7D" w:rsidRDefault="00495626" w:rsidP="00495626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</w:tr>
      <w:tr w:rsidR="00495626" w:rsidRPr="00DA1B7D" w14:paraId="3D54347B" w14:textId="77777777" w:rsidTr="00AC555A">
        <w:tc>
          <w:tcPr>
            <w:tcW w:w="811" w:type="dxa"/>
            <w:vAlign w:val="center"/>
          </w:tcPr>
          <w:p w14:paraId="568F00FA" w14:textId="55C44AA3" w:rsidR="00495626" w:rsidRPr="00DA1B7D" w:rsidRDefault="00495626" w:rsidP="00495626">
            <w:pPr>
              <w:rPr>
                <w:color w:val="000000" w:themeColor="text1"/>
                <w:lang w:val="en-US"/>
              </w:rPr>
            </w:pPr>
            <w:r w:rsidRPr="00DA1B7D">
              <w:rPr>
                <w:color w:val="000000" w:themeColor="text1"/>
                <w:sz w:val="22"/>
                <w:szCs w:val="22"/>
                <w:lang w:val="en-US"/>
              </w:rPr>
              <w:t>La4</w:t>
            </w:r>
          </w:p>
        </w:tc>
        <w:tc>
          <w:tcPr>
            <w:tcW w:w="6819" w:type="dxa"/>
            <w:vAlign w:val="center"/>
          </w:tcPr>
          <w:p w14:paraId="47255FCB" w14:textId="3B974494" w:rsidR="00495626" w:rsidRPr="00DA1B7D" w:rsidRDefault="00495626" w:rsidP="00495626">
            <w:pPr>
              <w:rPr>
                <w:bCs/>
                <w:color w:val="000000"/>
                <w:lang w:val="en-US"/>
              </w:rPr>
            </w:pPr>
            <w:r>
              <w:rPr>
                <w:rStyle w:val="tlid-translation"/>
                <w:lang w:val="en"/>
              </w:rPr>
              <w:t>Profitability analysis.</w:t>
            </w:r>
          </w:p>
        </w:tc>
        <w:tc>
          <w:tcPr>
            <w:tcW w:w="1579" w:type="dxa"/>
            <w:vAlign w:val="center"/>
          </w:tcPr>
          <w:p w14:paraId="7FD8DAF0" w14:textId="544D295D" w:rsidR="00495626" w:rsidRPr="00DA1B7D" w:rsidRDefault="00495626" w:rsidP="00495626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</w:tr>
      <w:tr w:rsidR="00495626" w:rsidRPr="00455A8A" w14:paraId="257A2828" w14:textId="77777777" w:rsidTr="00AC555A">
        <w:tc>
          <w:tcPr>
            <w:tcW w:w="811" w:type="dxa"/>
            <w:vAlign w:val="center"/>
          </w:tcPr>
          <w:p w14:paraId="626E1FEF" w14:textId="7C19BF42" w:rsidR="00495626" w:rsidRPr="00DA1B7D" w:rsidRDefault="00495626" w:rsidP="00495626">
            <w:pPr>
              <w:rPr>
                <w:color w:val="000000" w:themeColor="text1"/>
                <w:lang w:val="en-US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t>La5</w:t>
            </w:r>
          </w:p>
        </w:tc>
        <w:tc>
          <w:tcPr>
            <w:tcW w:w="6819" w:type="dxa"/>
            <w:vAlign w:val="center"/>
          </w:tcPr>
          <w:p w14:paraId="35CBF814" w14:textId="352EB7C9" w:rsidR="00495626" w:rsidRPr="00AC555A" w:rsidRDefault="00495626" w:rsidP="00495626">
            <w:pPr>
              <w:rPr>
                <w:bCs/>
                <w:color w:val="000000"/>
                <w:lang w:val="en-US"/>
              </w:rPr>
            </w:pPr>
            <w:r>
              <w:rPr>
                <w:rStyle w:val="alt-edited"/>
                <w:lang w:val="en"/>
              </w:rPr>
              <w:t>Analysis of the situation of assets and capital.</w:t>
            </w:r>
          </w:p>
        </w:tc>
        <w:tc>
          <w:tcPr>
            <w:tcW w:w="1579" w:type="dxa"/>
            <w:vAlign w:val="center"/>
          </w:tcPr>
          <w:p w14:paraId="6CF8F273" w14:textId="40CBCF6A" w:rsidR="00495626" w:rsidRPr="00455A8A" w:rsidRDefault="00495626" w:rsidP="0049562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495626" w:rsidRPr="00455A8A" w14:paraId="636DB351" w14:textId="77777777" w:rsidTr="00AC555A">
        <w:tc>
          <w:tcPr>
            <w:tcW w:w="811" w:type="dxa"/>
            <w:vAlign w:val="center"/>
          </w:tcPr>
          <w:p w14:paraId="5A633C1B" w14:textId="49C474E9" w:rsidR="00495626" w:rsidRPr="00455A8A" w:rsidRDefault="00495626" w:rsidP="00495626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La6</w:t>
            </w:r>
          </w:p>
        </w:tc>
        <w:tc>
          <w:tcPr>
            <w:tcW w:w="6819" w:type="dxa"/>
            <w:vAlign w:val="center"/>
          </w:tcPr>
          <w:p w14:paraId="2C05ACC7" w14:textId="5C4D6193" w:rsidR="00495626" w:rsidRPr="00AC555A" w:rsidRDefault="00495626" w:rsidP="00495626">
            <w:pPr>
              <w:rPr>
                <w:bCs/>
                <w:color w:val="000000"/>
                <w:lang w:val="en-US"/>
              </w:rPr>
            </w:pPr>
            <w:r>
              <w:rPr>
                <w:rStyle w:val="tlid-translation"/>
                <w:lang w:val="en"/>
              </w:rPr>
              <w:t>Analysis of the company's market position.</w:t>
            </w:r>
          </w:p>
        </w:tc>
        <w:tc>
          <w:tcPr>
            <w:tcW w:w="1579" w:type="dxa"/>
            <w:vAlign w:val="center"/>
          </w:tcPr>
          <w:p w14:paraId="70C22761" w14:textId="4014A43E" w:rsidR="00495626" w:rsidRPr="00455A8A" w:rsidRDefault="00495626" w:rsidP="0049562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495626" w:rsidRPr="00455A8A" w14:paraId="19483CCE" w14:textId="77777777" w:rsidTr="00AC555A">
        <w:tc>
          <w:tcPr>
            <w:tcW w:w="811" w:type="dxa"/>
            <w:vAlign w:val="center"/>
          </w:tcPr>
          <w:p w14:paraId="100F7159" w14:textId="14A857E3" w:rsidR="00495626" w:rsidRPr="00455A8A" w:rsidRDefault="00495626" w:rsidP="0049562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La7</w:t>
            </w:r>
          </w:p>
        </w:tc>
        <w:tc>
          <w:tcPr>
            <w:tcW w:w="6819" w:type="dxa"/>
            <w:vAlign w:val="center"/>
          </w:tcPr>
          <w:p w14:paraId="3B7C0B92" w14:textId="1FA53027" w:rsidR="00495626" w:rsidRPr="00455A8A" w:rsidRDefault="00495626" w:rsidP="00495626">
            <w:pPr>
              <w:rPr>
                <w:color w:val="000000"/>
              </w:rPr>
            </w:pPr>
            <w:r w:rsidRPr="00AC555A">
              <w:rPr>
                <w:color w:val="000000"/>
              </w:rPr>
              <w:t>Synthetic analysis</w:t>
            </w:r>
            <w:r>
              <w:rPr>
                <w:color w:val="000000"/>
              </w:rPr>
              <w:t>.</w:t>
            </w:r>
          </w:p>
        </w:tc>
        <w:tc>
          <w:tcPr>
            <w:tcW w:w="1579" w:type="dxa"/>
            <w:vAlign w:val="center"/>
          </w:tcPr>
          <w:p w14:paraId="20D4A846" w14:textId="5DA0D5A4" w:rsidR="00495626" w:rsidRDefault="00495626" w:rsidP="0049562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495626" w:rsidRPr="00455A8A" w14:paraId="06229E90" w14:textId="77777777" w:rsidTr="00AC555A">
        <w:tc>
          <w:tcPr>
            <w:tcW w:w="811" w:type="dxa"/>
            <w:vAlign w:val="center"/>
          </w:tcPr>
          <w:p w14:paraId="7CDBF24B" w14:textId="19AF32AB" w:rsidR="00495626" w:rsidRPr="00455A8A" w:rsidRDefault="00495626" w:rsidP="0049562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La8</w:t>
            </w:r>
          </w:p>
        </w:tc>
        <w:tc>
          <w:tcPr>
            <w:tcW w:w="6819" w:type="dxa"/>
            <w:vAlign w:val="center"/>
          </w:tcPr>
          <w:p w14:paraId="1CEB1338" w14:textId="1F35034A" w:rsidR="00495626" w:rsidRPr="00455A8A" w:rsidRDefault="00495626" w:rsidP="00495626">
            <w:pPr>
              <w:rPr>
                <w:color w:val="000000"/>
              </w:rPr>
            </w:pPr>
            <w:r>
              <w:rPr>
                <w:rStyle w:val="tlid-translation"/>
                <w:lang w:val="en"/>
              </w:rPr>
              <w:t>Presentation of the results.</w:t>
            </w:r>
          </w:p>
        </w:tc>
        <w:tc>
          <w:tcPr>
            <w:tcW w:w="1579" w:type="dxa"/>
            <w:vAlign w:val="center"/>
          </w:tcPr>
          <w:p w14:paraId="014D1B72" w14:textId="1C5F856E" w:rsidR="00495626" w:rsidRDefault="00495626" w:rsidP="0049562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495626" w:rsidRPr="00455A8A" w14:paraId="6BB18E6B" w14:textId="77777777" w:rsidTr="00AC555A">
        <w:tc>
          <w:tcPr>
            <w:tcW w:w="811" w:type="dxa"/>
            <w:vAlign w:val="center"/>
          </w:tcPr>
          <w:p w14:paraId="028506AB" w14:textId="77777777" w:rsidR="00495626" w:rsidRPr="00455A8A" w:rsidRDefault="00495626" w:rsidP="00495626">
            <w:pPr>
              <w:rPr>
                <w:color w:val="000000" w:themeColor="text1"/>
              </w:rPr>
            </w:pPr>
          </w:p>
        </w:tc>
        <w:tc>
          <w:tcPr>
            <w:tcW w:w="6819" w:type="dxa"/>
          </w:tcPr>
          <w:p w14:paraId="445D723D" w14:textId="31FD1DF8" w:rsidR="00495626" w:rsidRPr="00455A8A" w:rsidRDefault="00495626" w:rsidP="00495626">
            <w:pPr>
              <w:rPr>
                <w:color w:val="000000"/>
              </w:rPr>
            </w:pPr>
            <w:r w:rsidRPr="00982F20">
              <w:rPr>
                <w:lang w:val="en-GB" w:eastAsia="pl-PL"/>
              </w:rPr>
              <w:t>Total hours</w:t>
            </w:r>
          </w:p>
        </w:tc>
        <w:tc>
          <w:tcPr>
            <w:tcW w:w="1579" w:type="dxa"/>
            <w:vAlign w:val="center"/>
          </w:tcPr>
          <w:p w14:paraId="4FF456C4" w14:textId="735C272D" w:rsidR="00495626" w:rsidRPr="00712987" w:rsidRDefault="00495626" w:rsidP="0049562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</w:tr>
    </w:tbl>
    <w:p w14:paraId="15B18A52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p w14:paraId="5714318C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455A8A" w14:paraId="688B8923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5BD3" w14:textId="5846E844" w:rsidR="009A3831" w:rsidRPr="00AC555A" w:rsidRDefault="00AC555A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AC555A">
              <w:rPr>
                <w:bCs w:val="0"/>
                <w:lang w:eastAsia="pl-PL"/>
              </w:rPr>
              <w:t>TEACHING TOOLS USED</w:t>
            </w:r>
          </w:p>
        </w:tc>
      </w:tr>
      <w:tr w:rsidR="005115F8" w:rsidRPr="00BA02E0" w14:paraId="6323A98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4FABA" w14:textId="057DFE5F" w:rsidR="007358EE" w:rsidRPr="00AC555A" w:rsidRDefault="00AC555A" w:rsidP="00AC555A">
            <w:pPr>
              <w:rPr>
                <w:color w:val="000000" w:themeColor="text1"/>
                <w:lang w:val="en-US"/>
              </w:rPr>
            </w:pPr>
            <w:r>
              <w:rPr>
                <w:rStyle w:val="tlid-translation"/>
                <w:lang w:val="en"/>
              </w:rPr>
              <w:t>N</w:t>
            </w:r>
            <w:r w:rsidR="00E956B1">
              <w:rPr>
                <w:rStyle w:val="tlid-translation"/>
                <w:lang w:val="en"/>
              </w:rPr>
              <w:t>1</w:t>
            </w:r>
            <w:r>
              <w:rPr>
                <w:rStyle w:val="tlid-translation"/>
                <w:lang w:val="en"/>
              </w:rPr>
              <w:t xml:space="preserve">. MS Office 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</w:t>
            </w:r>
            <w:r w:rsidR="00E956B1">
              <w:rPr>
                <w:rStyle w:val="tlid-translation"/>
                <w:lang w:val="en"/>
              </w:rPr>
              <w:t>2</w:t>
            </w:r>
            <w:r>
              <w:rPr>
                <w:rStyle w:val="tlid-translation"/>
                <w:lang w:val="en"/>
              </w:rPr>
              <w:t>. Problem lecture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</w:t>
            </w:r>
            <w:r w:rsidR="00E956B1">
              <w:rPr>
                <w:rStyle w:val="tlid-translation"/>
                <w:lang w:val="en"/>
              </w:rPr>
              <w:t>3</w:t>
            </w:r>
            <w:r>
              <w:rPr>
                <w:rStyle w:val="tlid-translation"/>
                <w:lang w:val="en"/>
              </w:rPr>
              <w:t xml:space="preserve">. </w:t>
            </w:r>
            <w:r w:rsidR="00E956B1" w:rsidRPr="00E956B1">
              <w:rPr>
                <w:rStyle w:val="tlid-translation"/>
                <w:lang w:val="en"/>
              </w:rPr>
              <w:t>Discussions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lastRenderedPageBreak/>
              <w:t>N</w:t>
            </w:r>
            <w:r w:rsidR="00E956B1">
              <w:rPr>
                <w:rStyle w:val="tlid-translation"/>
                <w:lang w:val="en"/>
              </w:rPr>
              <w:t>4</w:t>
            </w:r>
            <w:r>
              <w:rPr>
                <w:rStyle w:val="tlid-translation"/>
                <w:lang w:val="en"/>
              </w:rPr>
              <w:t xml:space="preserve">. </w:t>
            </w:r>
            <w:r w:rsidR="00E956B1" w:rsidRPr="00E956B1">
              <w:rPr>
                <w:rStyle w:val="tlid-translation"/>
                <w:lang w:val="en"/>
              </w:rPr>
              <w:t>Case study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</w:t>
            </w:r>
            <w:r w:rsidR="00E956B1">
              <w:rPr>
                <w:rStyle w:val="tlid-translation"/>
                <w:lang w:val="en"/>
              </w:rPr>
              <w:t>5</w:t>
            </w:r>
            <w:r>
              <w:rPr>
                <w:rStyle w:val="tlid-translation"/>
                <w:lang w:val="en"/>
              </w:rPr>
              <w:t xml:space="preserve">. </w:t>
            </w:r>
            <w:r w:rsidR="00E956B1" w:rsidRPr="00E956B1">
              <w:rPr>
                <w:rStyle w:val="tlid-translation"/>
                <w:lang w:val="en"/>
              </w:rPr>
              <w:t>Work completed with the presentation of results</w:t>
            </w:r>
          </w:p>
        </w:tc>
      </w:tr>
    </w:tbl>
    <w:p w14:paraId="2F9F230B" w14:textId="01D4FAFF" w:rsidR="007F5433" w:rsidRPr="00AC555A" w:rsidRDefault="00AC555A" w:rsidP="00AC555A">
      <w:pPr>
        <w:jc w:val="center"/>
        <w:rPr>
          <w:b/>
          <w:color w:val="000000" w:themeColor="text1"/>
          <w:sz w:val="22"/>
          <w:szCs w:val="22"/>
          <w:lang w:val="en-US"/>
        </w:rPr>
      </w:pPr>
      <w:r w:rsidRPr="00AC555A">
        <w:rPr>
          <w:b/>
          <w:color w:val="000000" w:themeColor="text1"/>
          <w:sz w:val="22"/>
          <w:szCs w:val="22"/>
          <w:lang w:val="en-US"/>
        </w:rPr>
        <w:lastRenderedPageBreak/>
        <w:t>EVALUATION OF SUBJECT LEARNING OUTCOMES ACHIEVEMENT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2082"/>
        <w:gridCol w:w="4497"/>
      </w:tblGrid>
      <w:tr w:rsidR="00AC555A" w:rsidRPr="00C306F5" w14:paraId="748D3F61" w14:textId="77777777" w:rsidTr="00AC555A">
        <w:tc>
          <w:tcPr>
            <w:tcW w:w="2481" w:type="dxa"/>
          </w:tcPr>
          <w:p w14:paraId="07103185" w14:textId="5B42E287" w:rsidR="00AC555A" w:rsidRPr="00AC555A" w:rsidRDefault="00AC555A" w:rsidP="00AC555A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2082" w:type="dxa"/>
          </w:tcPr>
          <w:p w14:paraId="13486A99" w14:textId="09345B7D" w:rsidR="00AC555A" w:rsidRPr="00455A8A" w:rsidRDefault="00AC555A" w:rsidP="00AC555A">
            <w:pPr>
              <w:rPr>
                <w:color w:val="000000" w:themeColor="text1"/>
                <w:sz w:val="22"/>
                <w:szCs w:val="22"/>
              </w:rPr>
            </w:pPr>
            <w:r w:rsidRPr="00B75A23">
              <w:rPr>
                <w:sz w:val="23"/>
                <w:szCs w:val="23"/>
                <w:lang w:eastAsia="pl-PL"/>
              </w:rPr>
              <w:t>Learning outcomes number</w:t>
            </w:r>
          </w:p>
        </w:tc>
        <w:tc>
          <w:tcPr>
            <w:tcW w:w="4497" w:type="dxa"/>
          </w:tcPr>
          <w:p w14:paraId="5C2E3AA9" w14:textId="656C2851" w:rsidR="00AC555A" w:rsidRPr="00AC555A" w:rsidRDefault="00AC555A" w:rsidP="00AC555A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B75A23">
              <w:rPr>
                <w:sz w:val="23"/>
                <w:szCs w:val="23"/>
                <w:lang w:val="en-US" w:eastAsia="pl-PL"/>
              </w:rPr>
              <w:t>Way of evaluating learning outcomes achievement</w:t>
            </w:r>
          </w:p>
        </w:tc>
      </w:tr>
      <w:tr w:rsidR="00E956B1" w:rsidRPr="00455A8A" w14:paraId="4ED7C16B" w14:textId="77777777" w:rsidTr="00AC555A">
        <w:tc>
          <w:tcPr>
            <w:tcW w:w="2481" w:type="dxa"/>
          </w:tcPr>
          <w:p w14:paraId="69C57235" w14:textId="39BDBB79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t>F1</w:t>
            </w:r>
          </w:p>
        </w:tc>
        <w:tc>
          <w:tcPr>
            <w:tcW w:w="2082" w:type="dxa"/>
          </w:tcPr>
          <w:p w14:paraId="56BB52C3" w14:textId="7B98D295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Pr="00455A8A">
              <w:rPr>
                <w:color w:val="000000" w:themeColor="text1"/>
                <w:sz w:val="22"/>
                <w:szCs w:val="22"/>
              </w:rPr>
              <w:t>_W0</w:t>
            </w:r>
            <w:r>
              <w:rPr>
                <w:color w:val="000000" w:themeColor="text1"/>
                <w:sz w:val="22"/>
                <w:szCs w:val="22"/>
              </w:rPr>
              <w:t>1, PEU_W02</w:t>
            </w:r>
          </w:p>
        </w:tc>
        <w:tc>
          <w:tcPr>
            <w:tcW w:w="4497" w:type="dxa"/>
          </w:tcPr>
          <w:p w14:paraId="6B62F82D" w14:textId="778FEEED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Test/ </w:t>
            </w:r>
            <w:r w:rsidRPr="00E956B1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Term work</w:t>
            </w:r>
          </w:p>
        </w:tc>
      </w:tr>
      <w:tr w:rsidR="00E956B1" w:rsidRPr="00455A8A" w14:paraId="5C1C4508" w14:textId="77777777" w:rsidTr="00AC555A">
        <w:tc>
          <w:tcPr>
            <w:tcW w:w="2481" w:type="dxa"/>
          </w:tcPr>
          <w:p w14:paraId="46241570" w14:textId="3F432DA9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t>F2</w:t>
            </w:r>
          </w:p>
        </w:tc>
        <w:tc>
          <w:tcPr>
            <w:tcW w:w="2082" w:type="dxa"/>
          </w:tcPr>
          <w:p w14:paraId="71575548" w14:textId="7A1517E8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Pr="00455A8A">
              <w:rPr>
                <w:color w:val="000000" w:themeColor="text1"/>
                <w:sz w:val="22"/>
                <w:szCs w:val="22"/>
              </w:rPr>
              <w:t>_U0</w:t>
            </w:r>
            <w:r>
              <w:rPr>
                <w:color w:val="000000" w:themeColor="text1"/>
                <w:sz w:val="22"/>
                <w:szCs w:val="22"/>
              </w:rPr>
              <w:t>1, PEU_U02</w:t>
            </w:r>
          </w:p>
        </w:tc>
        <w:tc>
          <w:tcPr>
            <w:tcW w:w="4497" w:type="dxa"/>
          </w:tcPr>
          <w:p w14:paraId="3E6FA511" w14:textId="6391F0EE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Report</w:t>
            </w:r>
            <w:r w:rsidRPr="00455A8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956B1" w:rsidRPr="00C306F5" w14:paraId="54E999FA" w14:textId="77777777" w:rsidTr="00AC555A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E13" w14:textId="16430749" w:rsidR="00E956B1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t>F3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337E" w14:textId="77777777" w:rsidR="00E956B1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Pr="00455A8A">
              <w:rPr>
                <w:color w:val="000000" w:themeColor="text1"/>
                <w:sz w:val="22"/>
                <w:szCs w:val="22"/>
              </w:rPr>
              <w:t>_U0</w:t>
            </w:r>
            <w:r>
              <w:rPr>
                <w:color w:val="000000" w:themeColor="text1"/>
                <w:sz w:val="22"/>
                <w:szCs w:val="22"/>
              </w:rPr>
              <w:t>1, PEU_U02</w:t>
            </w:r>
          </w:p>
          <w:p w14:paraId="2573368D" w14:textId="77777777" w:rsidR="00E956B1" w:rsidRDefault="00E956B1" w:rsidP="00E956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</w:t>
            </w:r>
          </w:p>
          <w:p w14:paraId="59478074" w14:textId="50008787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E3B" w14:textId="4211AA3E" w:rsidR="00E956B1" w:rsidRPr="00AC555A" w:rsidRDefault="00E956B1" w:rsidP="00E956B1">
            <w:pPr>
              <w:rPr>
                <w:rStyle w:val="tlid-translation"/>
                <w:sz w:val="22"/>
                <w:szCs w:val="22"/>
                <w:lang w:val="en"/>
              </w:rPr>
            </w:pPr>
            <w:r w:rsidRPr="00AC555A">
              <w:rPr>
                <w:rStyle w:val="tlid-translation"/>
                <w:sz w:val="22"/>
                <w:szCs w:val="22"/>
                <w:lang w:val="en"/>
              </w:rPr>
              <w:t>participation in the summary discussion</w:t>
            </w:r>
          </w:p>
        </w:tc>
      </w:tr>
      <w:tr w:rsidR="00E956B1" w:rsidRPr="00BA02E0" w14:paraId="46300C68" w14:textId="77777777" w:rsidTr="00AC555A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52A" w14:textId="4DE0C005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F4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D86A" w14:textId="77777777" w:rsidR="00E956B1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Pr="00455A8A">
              <w:rPr>
                <w:color w:val="000000" w:themeColor="text1"/>
                <w:sz w:val="22"/>
                <w:szCs w:val="22"/>
              </w:rPr>
              <w:t>_W0</w:t>
            </w:r>
            <w:r>
              <w:rPr>
                <w:color w:val="000000" w:themeColor="text1"/>
                <w:sz w:val="22"/>
                <w:szCs w:val="22"/>
              </w:rPr>
              <w:t>1, PEU_W02</w:t>
            </w:r>
          </w:p>
          <w:p w14:paraId="49B840B6" w14:textId="77777777" w:rsidR="00E956B1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</w:t>
            </w:r>
            <w:r w:rsidRPr="00455A8A">
              <w:rPr>
                <w:color w:val="000000" w:themeColor="text1"/>
                <w:sz w:val="22"/>
                <w:szCs w:val="22"/>
              </w:rPr>
              <w:t>_U0</w:t>
            </w:r>
            <w:r>
              <w:rPr>
                <w:color w:val="000000" w:themeColor="text1"/>
                <w:sz w:val="22"/>
                <w:szCs w:val="22"/>
              </w:rPr>
              <w:t>1, PEU_U02</w:t>
            </w:r>
          </w:p>
          <w:p w14:paraId="3C9756AA" w14:textId="77777777" w:rsidR="00E956B1" w:rsidRDefault="00E956B1" w:rsidP="00E956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</w:t>
            </w:r>
          </w:p>
          <w:p w14:paraId="324B8D42" w14:textId="14E49BB7" w:rsidR="00E956B1" w:rsidRPr="00455A8A" w:rsidRDefault="00E956B1" w:rsidP="00E956B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DE04" w14:textId="5918063E" w:rsidR="00E956B1" w:rsidRPr="00AC555A" w:rsidRDefault="00E956B1" w:rsidP="00E956B1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E956B1">
              <w:rPr>
                <w:rStyle w:val="tlid-translation"/>
                <w:sz w:val="22"/>
                <w:szCs w:val="22"/>
                <w:lang w:val="en"/>
              </w:rPr>
              <w:t>Activity</w:t>
            </w:r>
          </w:p>
        </w:tc>
      </w:tr>
      <w:tr w:rsidR="007F5433" w:rsidRPr="00C306F5" w14:paraId="2A956E76" w14:textId="77777777" w:rsidTr="00AC555A">
        <w:tc>
          <w:tcPr>
            <w:tcW w:w="9060" w:type="dxa"/>
            <w:gridSpan w:val="3"/>
          </w:tcPr>
          <w:p w14:paraId="104B5A53" w14:textId="0AFD4B11" w:rsidR="00E956B1" w:rsidRPr="00D37382" w:rsidRDefault="00E956B1" w:rsidP="00E956B1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D37382">
              <w:rPr>
                <w:color w:val="000000" w:themeColor="text1"/>
                <w:sz w:val="22"/>
                <w:szCs w:val="22"/>
                <w:lang w:val="en-US"/>
              </w:rPr>
              <w:t>P(</w:t>
            </w:r>
            <w:r w:rsidR="006F3379" w:rsidRPr="00D37382">
              <w:rPr>
                <w:color w:val="000000" w:themeColor="text1"/>
                <w:sz w:val="22"/>
                <w:szCs w:val="22"/>
                <w:lang w:val="en-US"/>
              </w:rPr>
              <w:t>laboratory</w:t>
            </w:r>
            <w:r w:rsidRPr="00D37382">
              <w:rPr>
                <w:color w:val="000000" w:themeColor="text1"/>
                <w:sz w:val="22"/>
                <w:szCs w:val="22"/>
                <w:lang w:val="en-US"/>
              </w:rPr>
              <w:t>)= 0,8*F2+0,2*F3</w:t>
            </w:r>
          </w:p>
          <w:p w14:paraId="6E6B6F30" w14:textId="0305FA28" w:rsidR="007F5433" w:rsidRPr="00D37382" w:rsidRDefault="00E956B1" w:rsidP="006F3379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D37382">
              <w:rPr>
                <w:color w:val="000000" w:themeColor="text1"/>
                <w:sz w:val="22"/>
                <w:szCs w:val="22"/>
                <w:lang w:val="en-US"/>
              </w:rPr>
              <w:t>P(</w:t>
            </w:r>
            <w:r w:rsidR="006F3379" w:rsidRPr="00D37382">
              <w:rPr>
                <w:color w:val="000000" w:themeColor="text1"/>
                <w:sz w:val="22"/>
                <w:szCs w:val="22"/>
                <w:lang w:val="en-US"/>
              </w:rPr>
              <w:t>lecture</w:t>
            </w:r>
            <w:r w:rsidRPr="00D37382">
              <w:rPr>
                <w:color w:val="000000" w:themeColor="text1"/>
                <w:sz w:val="22"/>
                <w:szCs w:val="22"/>
                <w:lang w:val="en-US"/>
              </w:rPr>
              <w:t>)=0,8*F1+0,2*F4</w:t>
            </w:r>
          </w:p>
        </w:tc>
      </w:tr>
    </w:tbl>
    <w:p w14:paraId="41BB7F9B" w14:textId="77777777" w:rsidR="00067B47" w:rsidRPr="00D37382" w:rsidRDefault="00067B47">
      <w:pPr>
        <w:rPr>
          <w:color w:val="000000" w:themeColor="text1"/>
          <w:sz w:val="12"/>
          <w:szCs w:val="12"/>
          <w:lang w:val="en-US"/>
        </w:rPr>
      </w:pPr>
    </w:p>
    <w:p w14:paraId="511B35E0" w14:textId="77777777" w:rsidR="009A33BF" w:rsidRPr="00D37382" w:rsidRDefault="009A33BF">
      <w:pPr>
        <w:rPr>
          <w:color w:val="000000" w:themeColor="text1"/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455A8A" w14:paraId="2C96DF92" w14:textId="77777777" w:rsidTr="00C10F7A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EA0AD" w14:textId="0AE6433C" w:rsidR="00C15695" w:rsidRPr="00455A8A" w:rsidRDefault="00AC555A" w:rsidP="00C10F7A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AC555A">
              <w:rPr>
                <w:b/>
                <w:bCs/>
                <w:color w:val="000000" w:themeColor="text1"/>
              </w:rPr>
              <w:t>PRIMARY AND SECONDARY LITERATURE</w:t>
            </w:r>
          </w:p>
        </w:tc>
      </w:tr>
      <w:tr w:rsidR="005115F8" w:rsidRPr="00455A8A" w14:paraId="439D6BCD" w14:textId="77777777" w:rsidTr="00C10F7A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0BABE5" w14:textId="77777777" w:rsidR="00C15695" w:rsidRPr="00455A8A" w:rsidRDefault="00C15695" w:rsidP="00C10F7A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14:paraId="61CE5172" w14:textId="13581D97" w:rsidR="00C15695" w:rsidRPr="00455A8A" w:rsidRDefault="00AC555A" w:rsidP="00C10F7A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AC555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PRIMARY LITERATURE</w:t>
            </w:r>
            <w:r w:rsidR="00C15695" w:rsidRPr="00455A8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:</w:t>
            </w:r>
          </w:p>
          <w:p w14:paraId="09DC5F4E" w14:textId="77777777" w:rsidR="00A24E49" w:rsidRDefault="00A24E49" w:rsidP="00A24E49">
            <w:pPr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Radosiński E., Sprawozdawczość finansowa, Wydawnictwo Naukowe PWN, Warszawa 2020.</w:t>
            </w:r>
          </w:p>
          <w:p w14:paraId="6640EDA1" w14:textId="77777777" w:rsidR="00A24E49" w:rsidRDefault="00A24E49" w:rsidP="00A24E49">
            <w:pPr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Bławat, F., Drajska, E., Figura, P., Gawrycka, M., Korol, T., &amp; Prusak, B. Analiza finansowa przedsiębiorstwa. Finansowanie, inwestycje, wartość, syntetyczna ocena kondycji finansowej, CeDeWu, Warszawa 2017.</w:t>
            </w:r>
          </w:p>
          <w:p w14:paraId="63E91F77" w14:textId="77777777" w:rsidR="00A24E49" w:rsidRDefault="00A24E49" w:rsidP="00A24E49">
            <w:pPr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Radosiński E., Wprowadzenie do sprawozdawczości, analizy i informatyki ekonomicznej, Wydawnictwo Naukowe PWN, Warszawa 2010 .</w:t>
            </w:r>
          </w:p>
          <w:p w14:paraId="40B31E05" w14:textId="77777777" w:rsidR="00C15695" w:rsidRPr="00455A8A" w:rsidRDefault="00C15695" w:rsidP="00C10F7A">
            <w:pPr>
              <w:rPr>
                <w:color w:val="000000" w:themeColor="text1"/>
              </w:rPr>
            </w:pPr>
          </w:p>
          <w:p w14:paraId="32937C36" w14:textId="1C3CABE1" w:rsidR="00C15695" w:rsidRPr="00455A8A" w:rsidRDefault="00AC555A" w:rsidP="00C10F7A">
            <w:pPr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AC555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SECONDARY LITERATURE</w:t>
            </w:r>
            <w:r w:rsidR="00C15695" w:rsidRPr="00455A8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:</w:t>
            </w:r>
          </w:p>
          <w:p w14:paraId="1EAC378F" w14:textId="77777777" w:rsidR="00A24E49" w:rsidRDefault="00A24E49" w:rsidP="006F3379">
            <w:pPr>
              <w:numPr>
                <w:ilvl w:val="0"/>
                <w:numId w:val="24"/>
              </w:numPr>
              <w:rPr>
                <w:color w:val="000000"/>
              </w:rPr>
            </w:pPr>
            <w:r>
              <w:rPr>
                <w:color w:val="000000"/>
              </w:rPr>
              <w:t>Kowalak R., Ocena kondycji finansowej przedsiębiorstwa, Wyd. ODDK, Gdańsk 2008.</w:t>
            </w:r>
          </w:p>
          <w:p w14:paraId="4FDC1CCD" w14:textId="77777777" w:rsidR="00A24E49" w:rsidRDefault="00A24E49" w:rsidP="006F3379">
            <w:pPr>
              <w:numPr>
                <w:ilvl w:val="0"/>
                <w:numId w:val="24"/>
              </w:numPr>
              <w:rPr>
                <w:color w:val="000000"/>
              </w:rPr>
            </w:pPr>
            <w:r>
              <w:rPr>
                <w:color w:val="000000"/>
              </w:rPr>
              <w:t>Mączyńska E., Bankructwa przedsiębiorstw. Wymiar teoretyczny, statystyczny i</w:t>
            </w:r>
            <w:r>
              <w:rPr>
                <w:color w:val="FFFFFF"/>
              </w:rPr>
              <w:t> </w:t>
            </w:r>
            <w:r>
              <w:rPr>
                <w:color w:val="000000"/>
              </w:rPr>
              <w:t>rzeczywisty, "Biuletyn PTE", nr 1, s. 7-35, 2013.</w:t>
            </w:r>
          </w:p>
          <w:p w14:paraId="4A49B29F" w14:textId="77777777" w:rsidR="00A24E49" w:rsidRPr="00766722" w:rsidRDefault="00A24E49" w:rsidP="006F3379">
            <w:pPr>
              <w:pStyle w:val="Akapitzlist"/>
              <w:numPr>
                <w:ilvl w:val="0"/>
                <w:numId w:val="24"/>
              </w:numPr>
              <w:rPr>
                <w:color w:val="000000" w:themeColor="text1"/>
              </w:rPr>
            </w:pPr>
            <w:r w:rsidRPr="00766722">
              <w:rPr>
                <w:color w:val="000000"/>
              </w:rPr>
              <w:t>Bednarski L., Analiza finansowa w przedsiębiorstwie, PWE Warszawa 2006.</w:t>
            </w:r>
          </w:p>
          <w:p w14:paraId="0880788D" w14:textId="77777777" w:rsidR="002F2735" w:rsidRPr="00455A8A" w:rsidRDefault="002F2735" w:rsidP="00C10F7A">
            <w:pPr>
              <w:ind w:left="10"/>
              <w:rPr>
                <w:color w:val="000000" w:themeColor="text1"/>
              </w:rPr>
            </w:pPr>
          </w:p>
        </w:tc>
      </w:tr>
      <w:tr w:rsidR="00AC555A" w:rsidRPr="00C306F5" w14:paraId="12EF15BB" w14:textId="77777777" w:rsidTr="00C10F7A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6241" w14:textId="6864A648" w:rsidR="00AC555A" w:rsidRPr="00AC555A" w:rsidRDefault="00AC555A" w:rsidP="00AC555A">
            <w:pPr>
              <w:snapToGrid w:val="0"/>
              <w:rPr>
                <w:b/>
                <w:bCs/>
                <w:color w:val="000000" w:themeColor="text1"/>
                <w:lang w:val="en-US"/>
              </w:rPr>
            </w:pPr>
            <w:r w:rsidRPr="00734EAC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115F8" w:rsidRPr="00A24E49" w14:paraId="12EBF969" w14:textId="77777777" w:rsidTr="00C10F7A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D87B8" w14:textId="77777777" w:rsidR="00EB5669" w:rsidRDefault="00B22740" w:rsidP="006F3379">
            <w:pPr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</w:pPr>
            <w:r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  <w:t xml:space="preserve">dr Sebastian Tomczak, </w:t>
            </w:r>
            <w:hyperlink r:id="rId8" w:history="1">
              <w:r w:rsidR="0015494E" w:rsidRPr="00554DE8">
                <w:rPr>
                  <w:rStyle w:val="Hipercze"/>
                  <w:bCs/>
                  <w:iCs/>
                  <w:noProof/>
                  <w:snapToGrid w:val="0"/>
                  <w:spacing w:val="-4"/>
                  <w:lang w:val="en-US"/>
                </w:rPr>
                <w:t>sebastian.tomczak@pwr.edu.pl</w:t>
              </w:r>
            </w:hyperlink>
            <w:r w:rsidR="0015494E"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  <w:t xml:space="preserve"> </w:t>
            </w:r>
          </w:p>
          <w:p w14:paraId="792170A9" w14:textId="407C967B" w:rsidR="00A24E49" w:rsidRPr="00D94399" w:rsidRDefault="00A24E49" w:rsidP="006F3379">
            <w:pPr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</w:pPr>
            <w:r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  <w:t xml:space="preserve">dr Joanna Kott, </w:t>
            </w:r>
            <w:hyperlink r:id="rId9" w:history="1">
              <w:r w:rsidRPr="006561DF">
                <w:rPr>
                  <w:rStyle w:val="Hipercze"/>
                  <w:bCs/>
                  <w:iCs/>
                  <w:noProof/>
                  <w:snapToGrid w:val="0"/>
                  <w:spacing w:val="-4"/>
                  <w:lang w:val="en-US"/>
                </w:rPr>
                <w:t>joanna.kott@pwr.edu.pl</w:t>
              </w:r>
            </w:hyperlink>
          </w:p>
        </w:tc>
      </w:tr>
    </w:tbl>
    <w:p w14:paraId="01CBE7EC" w14:textId="77777777" w:rsidR="00455A8A" w:rsidRPr="00D94399" w:rsidRDefault="00455A8A">
      <w:pPr>
        <w:rPr>
          <w:lang w:val="en-US"/>
        </w:rPr>
      </w:pPr>
    </w:p>
    <w:sectPr w:rsidR="00455A8A" w:rsidRPr="00D94399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6DCE" w14:textId="77777777" w:rsidR="00DB6215" w:rsidRDefault="00DB6215">
      <w:r>
        <w:separator/>
      </w:r>
    </w:p>
  </w:endnote>
  <w:endnote w:type="continuationSeparator" w:id="0">
    <w:p w14:paraId="67E442BF" w14:textId="77777777" w:rsidR="00DB6215" w:rsidRDefault="00DB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1018A" w14:textId="77777777" w:rsidR="00A40254" w:rsidRDefault="00A4025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6D442" w14:textId="77777777" w:rsidR="00DB6215" w:rsidRDefault="00DB6215">
      <w:r>
        <w:separator/>
      </w:r>
    </w:p>
  </w:footnote>
  <w:footnote w:type="continuationSeparator" w:id="0">
    <w:p w14:paraId="227F12E8" w14:textId="77777777" w:rsidR="00DB6215" w:rsidRDefault="00DB6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21F2D"/>
    <w:multiLevelType w:val="hybridMultilevel"/>
    <w:tmpl w:val="74E4B7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5A0767"/>
    <w:multiLevelType w:val="multilevel"/>
    <w:tmpl w:val="96164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96F8E"/>
    <w:multiLevelType w:val="hybridMultilevel"/>
    <w:tmpl w:val="6EE26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A2331"/>
    <w:multiLevelType w:val="multilevel"/>
    <w:tmpl w:val="96164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001E7"/>
    <w:multiLevelType w:val="hybridMultilevel"/>
    <w:tmpl w:val="C91E2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3930"/>
    <w:multiLevelType w:val="hybridMultilevel"/>
    <w:tmpl w:val="C91E2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14A5E"/>
    <w:multiLevelType w:val="hybridMultilevel"/>
    <w:tmpl w:val="6DAE3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1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A5A16"/>
    <w:multiLevelType w:val="multilevel"/>
    <w:tmpl w:val="96164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8"/>
  </w:num>
  <w:num w:numId="8">
    <w:abstractNumId w:val="11"/>
  </w:num>
  <w:num w:numId="9">
    <w:abstractNumId w:val="6"/>
  </w:num>
  <w:num w:numId="10">
    <w:abstractNumId w:val="20"/>
  </w:num>
  <w:num w:numId="11">
    <w:abstractNumId w:val="19"/>
  </w:num>
  <w:num w:numId="12">
    <w:abstractNumId w:val="21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2"/>
  </w:num>
  <w:num w:numId="16">
    <w:abstractNumId w:val="22"/>
  </w:num>
  <w:num w:numId="17">
    <w:abstractNumId w:val="10"/>
  </w:num>
  <w:num w:numId="18">
    <w:abstractNumId w:val="16"/>
  </w:num>
  <w:num w:numId="19">
    <w:abstractNumId w:val="7"/>
  </w:num>
  <w:num w:numId="20">
    <w:abstractNumId w:val="13"/>
  </w:num>
  <w:num w:numId="21">
    <w:abstractNumId w:val="23"/>
  </w:num>
  <w:num w:numId="22">
    <w:abstractNumId w:val="14"/>
  </w:num>
  <w:num w:numId="23">
    <w:abstractNumId w:val="1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34793"/>
    <w:rsid w:val="00041381"/>
    <w:rsid w:val="00045CC0"/>
    <w:rsid w:val="00052B06"/>
    <w:rsid w:val="0005309A"/>
    <w:rsid w:val="00054669"/>
    <w:rsid w:val="00067B47"/>
    <w:rsid w:val="000757F3"/>
    <w:rsid w:val="00084262"/>
    <w:rsid w:val="00095840"/>
    <w:rsid w:val="000A0315"/>
    <w:rsid w:val="000A2D82"/>
    <w:rsid w:val="000A754B"/>
    <w:rsid w:val="000B0E74"/>
    <w:rsid w:val="000B2EDD"/>
    <w:rsid w:val="000B50AC"/>
    <w:rsid w:val="000D2204"/>
    <w:rsid w:val="000D7C73"/>
    <w:rsid w:val="000E365C"/>
    <w:rsid w:val="000F3A10"/>
    <w:rsid w:val="0010677A"/>
    <w:rsid w:val="00112BB5"/>
    <w:rsid w:val="00121FE8"/>
    <w:rsid w:val="00126117"/>
    <w:rsid w:val="00126B93"/>
    <w:rsid w:val="0014190E"/>
    <w:rsid w:val="00144DE8"/>
    <w:rsid w:val="00147CD3"/>
    <w:rsid w:val="0015494E"/>
    <w:rsid w:val="0016135A"/>
    <w:rsid w:val="00161417"/>
    <w:rsid w:val="001669BD"/>
    <w:rsid w:val="00187D2A"/>
    <w:rsid w:val="00193412"/>
    <w:rsid w:val="00195696"/>
    <w:rsid w:val="00195F9F"/>
    <w:rsid w:val="001A37D8"/>
    <w:rsid w:val="001A43C0"/>
    <w:rsid w:val="001B09C2"/>
    <w:rsid w:val="001B0BE9"/>
    <w:rsid w:val="001B6B2D"/>
    <w:rsid w:val="001C276A"/>
    <w:rsid w:val="001D58E2"/>
    <w:rsid w:val="001E0D88"/>
    <w:rsid w:val="001E1A34"/>
    <w:rsid w:val="0020307B"/>
    <w:rsid w:val="00216C3F"/>
    <w:rsid w:val="00221A54"/>
    <w:rsid w:val="0023230F"/>
    <w:rsid w:val="00236A6A"/>
    <w:rsid w:val="0024086F"/>
    <w:rsid w:val="00245A00"/>
    <w:rsid w:val="00250319"/>
    <w:rsid w:val="00252DBF"/>
    <w:rsid w:val="00292BFC"/>
    <w:rsid w:val="002A358C"/>
    <w:rsid w:val="002A68CC"/>
    <w:rsid w:val="002B2B29"/>
    <w:rsid w:val="002B5912"/>
    <w:rsid w:val="002C13D6"/>
    <w:rsid w:val="002C4A38"/>
    <w:rsid w:val="002D7FF3"/>
    <w:rsid w:val="002E1FC3"/>
    <w:rsid w:val="002E286E"/>
    <w:rsid w:val="002E7EA0"/>
    <w:rsid w:val="002F2735"/>
    <w:rsid w:val="003013A2"/>
    <w:rsid w:val="00302C4F"/>
    <w:rsid w:val="00330D51"/>
    <w:rsid w:val="003325BF"/>
    <w:rsid w:val="0033626A"/>
    <w:rsid w:val="00340050"/>
    <w:rsid w:val="00340648"/>
    <w:rsid w:val="00361AB9"/>
    <w:rsid w:val="003810E9"/>
    <w:rsid w:val="00390B75"/>
    <w:rsid w:val="003B0A30"/>
    <w:rsid w:val="003B6235"/>
    <w:rsid w:val="003C37E7"/>
    <w:rsid w:val="003C650C"/>
    <w:rsid w:val="003F183E"/>
    <w:rsid w:val="003F272E"/>
    <w:rsid w:val="003F5F77"/>
    <w:rsid w:val="00407B87"/>
    <w:rsid w:val="0042576A"/>
    <w:rsid w:val="00434D81"/>
    <w:rsid w:val="00445A01"/>
    <w:rsid w:val="00455A8A"/>
    <w:rsid w:val="00476124"/>
    <w:rsid w:val="00477042"/>
    <w:rsid w:val="00480AC6"/>
    <w:rsid w:val="00487489"/>
    <w:rsid w:val="00495626"/>
    <w:rsid w:val="004A69E4"/>
    <w:rsid w:val="004A7DEB"/>
    <w:rsid w:val="004A7FFC"/>
    <w:rsid w:val="004B2951"/>
    <w:rsid w:val="004B6A2F"/>
    <w:rsid w:val="004C4B53"/>
    <w:rsid w:val="004D36CA"/>
    <w:rsid w:val="004D38B2"/>
    <w:rsid w:val="004D7607"/>
    <w:rsid w:val="0050644A"/>
    <w:rsid w:val="005115F8"/>
    <w:rsid w:val="005475EE"/>
    <w:rsid w:val="00551F8A"/>
    <w:rsid w:val="00554684"/>
    <w:rsid w:val="00556547"/>
    <w:rsid w:val="00562C35"/>
    <w:rsid w:val="00562E32"/>
    <w:rsid w:val="005732CA"/>
    <w:rsid w:val="005733FE"/>
    <w:rsid w:val="005803E3"/>
    <w:rsid w:val="005849D9"/>
    <w:rsid w:val="00590B78"/>
    <w:rsid w:val="00592BDA"/>
    <w:rsid w:val="005940CD"/>
    <w:rsid w:val="00594550"/>
    <w:rsid w:val="00597441"/>
    <w:rsid w:val="005A71EC"/>
    <w:rsid w:val="005B128C"/>
    <w:rsid w:val="005C16CA"/>
    <w:rsid w:val="005C5D72"/>
    <w:rsid w:val="005C6814"/>
    <w:rsid w:val="005C6F14"/>
    <w:rsid w:val="005F7F58"/>
    <w:rsid w:val="00600A3A"/>
    <w:rsid w:val="00603641"/>
    <w:rsid w:val="00603C29"/>
    <w:rsid w:val="00606B7C"/>
    <w:rsid w:val="006151A9"/>
    <w:rsid w:val="00621B56"/>
    <w:rsid w:val="0065349D"/>
    <w:rsid w:val="00663BA2"/>
    <w:rsid w:val="006663B6"/>
    <w:rsid w:val="00667C54"/>
    <w:rsid w:val="00671B13"/>
    <w:rsid w:val="006B0D90"/>
    <w:rsid w:val="006C64BB"/>
    <w:rsid w:val="006C78C4"/>
    <w:rsid w:val="006D0380"/>
    <w:rsid w:val="006D53FB"/>
    <w:rsid w:val="006D5EA5"/>
    <w:rsid w:val="006E69BB"/>
    <w:rsid w:val="006E7055"/>
    <w:rsid w:val="006F01A6"/>
    <w:rsid w:val="006F3379"/>
    <w:rsid w:val="00710588"/>
    <w:rsid w:val="00712987"/>
    <w:rsid w:val="0071360A"/>
    <w:rsid w:val="00713A17"/>
    <w:rsid w:val="007206D5"/>
    <w:rsid w:val="00722987"/>
    <w:rsid w:val="007333C4"/>
    <w:rsid w:val="00734D01"/>
    <w:rsid w:val="007358EE"/>
    <w:rsid w:val="00735DAA"/>
    <w:rsid w:val="00765B5D"/>
    <w:rsid w:val="007807C3"/>
    <w:rsid w:val="00794B40"/>
    <w:rsid w:val="007B30F9"/>
    <w:rsid w:val="007C6787"/>
    <w:rsid w:val="007C72CA"/>
    <w:rsid w:val="007D1760"/>
    <w:rsid w:val="007D46F8"/>
    <w:rsid w:val="007D5C79"/>
    <w:rsid w:val="007F2730"/>
    <w:rsid w:val="007F5433"/>
    <w:rsid w:val="007F7D29"/>
    <w:rsid w:val="008011DB"/>
    <w:rsid w:val="00813723"/>
    <w:rsid w:val="008368B1"/>
    <w:rsid w:val="008542C9"/>
    <w:rsid w:val="0085533D"/>
    <w:rsid w:val="008730C1"/>
    <w:rsid w:val="00874AAA"/>
    <w:rsid w:val="00875BE6"/>
    <w:rsid w:val="00877374"/>
    <w:rsid w:val="008A0AE7"/>
    <w:rsid w:val="008A3988"/>
    <w:rsid w:val="008B3399"/>
    <w:rsid w:val="008C4D57"/>
    <w:rsid w:val="008D2B9C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153A"/>
    <w:rsid w:val="009A2D19"/>
    <w:rsid w:val="009A33BF"/>
    <w:rsid w:val="009A3831"/>
    <w:rsid w:val="009B74F0"/>
    <w:rsid w:val="009D49C5"/>
    <w:rsid w:val="009E23F5"/>
    <w:rsid w:val="009E431C"/>
    <w:rsid w:val="00A0081D"/>
    <w:rsid w:val="00A00E0A"/>
    <w:rsid w:val="00A12397"/>
    <w:rsid w:val="00A12B4B"/>
    <w:rsid w:val="00A24E49"/>
    <w:rsid w:val="00A309E9"/>
    <w:rsid w:val="00A32E37"/>
    <w:rsid w:val="00A40254"/>
    <w:rsid w:val="00A54E5C"/>
    <w:rsid w:val="00A677CF"/>
    <w:rsid w:val="00A73274"/>
    <w:rsid w:val="00A81D04"/>
    <w:rsid w:val="00AB78D3"/>
    <w:rsid w:val="00AC0C11"/>
    <w:rsid w:val="00AC1BBC"/>
    <w:rsid w:val="00AC4224"/>
    <w:rsid w:val="00AC555A"/>
    <w:rsid w:val="00AD643A"/>
    <w:rsid w:val="00B03744"/>
    <w:rsid w:val="00B22740"/>
    <w:rsid w:val="00B3200B"/>
    <w:rsid w:val="00B3552F"/>
    <w:rsid w:val="00B43849"/>
    <w:rsid w:val="00B4771F"/>
    <w:rsid w:val="00B47D5B"/>
    <w:rsid w:val="00B538FB"/>
    <w:rsid w:val="00B53E01"/>
    <w:rsid w:val="00B721DE"/>
    <w:rsid w:val="00B975A9"/>
    <w:rsid w:val="00BA02E0"/>
    <w:rsid w:val="00BA26EE"/>
    <w:rsid w:val="00BB3C58"/>
    <w:rsid w:val="00BB5405"/>
    <w:rsid w:val="00BE27A3"/>
    <w:rsid w:val="00BE70C5"/>
    <w:rsid w:val="00BF38AF"/>
    <w:rsid w:val="00BF67C6"/>
    <w:rsid w:val="00C10F7A"/>
    <w:rsid w:val="00C1459D"/>
    <w:rsid w:val="00C15695"/>
    <w:rsid w:val="00C16DC6"/>
    <w:rsid w:val="00C17BC2"/>
    <w:rsid w:val="00C306F5"/>
    <w:rsid w:val="00C35AC8"/>
    <w:rsid w:val="00C40469"/>
    <w:rsid w:val="00C44F4D"/>
    <w:rsid w:val="00C45CB2"/>
    <w:rsid w:val="00C54939"/>
    <w:rsid w:val="00C663C7"/>
    <w:rsid w:val="00C84573"/>
    <w:rsid w:val="00C87AD1"/>
    <w:rsid w:val="00CA5C4D"/>
    <w:rsid w:val="00CB759A"/>
    <w:rsid w:val="00CC204D"/>
    <w:rsid w:val="00CE0349"/>
    <w:rsid w:val="00CF0CC4"/>
    <w:rsid w:val="00D10320"/>
    <w:rsid w:val="00D30632"/>
    <w:rsid w:val="00D332B9"/>
    <w:rsid w:val="00D37382"/>
    <w:rsid w:val="00D376AB"/>
    <w:rsid w:val="00D5000F"/>
    <w:rsid w:val="00D5438B"/>
    <w:rsid w:val="00D552A5"/>
    <w:rsid w:val="00D66EE1"/>
    <w:rsid w:val="00D75AC2"/>
    <w:rsid w:val="00D77D25"/>
    <w:rsid w:val="00D81453"/>
    <w:rsid w:val="00D94399"/>
    <w:rsid w:val="00DA1B7D"/>
    <w:rsid w:val="00DA2E73"/>
    <w:rsid w:val="00DA525E"/>
    <w:rsid w:val="00DB51CC"/>
    <w:rsid w:val="00DB58D8"/>
    <w:rsid w:val="00DB6215"/>
    <w:rsid w:val="00DB7C62"/>
    <w:rsid w:val="00DC16A5"/>
    <w:rsid w:val="00DC45DE"/>
    <w:rsid w:val="00DC5082"/>
    <w:rsid w:val="00DD0F8F"/>
    <w:rsid w:val="00DE2C62"/>
    <w:rsid w:val="00E022A7"/>
    <w:rsid w:val="00E051BD"/>
    <w:rsid w:val="00E1272D"/>
    <w:rsid w:val="00E14E88"/>
    <w:rsid w:val="00E30202"/>
    <w:rsid w:val="00E52DD3"/>
    <w:rsid w:val="00E5380C"/>
    <w:rsid w:val="00E544CB"/>
    <w:rsid w:val="00E63D95"/>
    <w:rsid w:val="00E63EB4"/>
    <w:rsid w:val="00E644DD"/>
    <w:rsid w:val="00E646A1"/>
    <w:rsid w:val="00E7647A"/>
    <w:rsid w:val="00E76872"/>
    <w:rsid w:val="00E956B1"/>
    <w:rsid w:val="00EB330B"/>
    <w:rsid w:val="00EB41AE"/>
    <w:rsid w:val="00EB5669"/>
    <w:rsid w:val="00EC279C"/>
    <w:rsid w:val="00ED0D2C"/>
    <w:rsid w:val="00ED1D92"/>
    <w:rsid w:val="00ED51C4"/>
    <w:rsid w:val="00ED7792"/>
    <w:rsid w:val="00ED7A4C"/>
    <w:rsid w:val="00EE3698"/>
    <w:rsid w:val="00EE4197"/>
    <w:rsid w:val="00EF221E"/>
    <w:rsid w:val="00F06760"/>
    <w:rsid w:val="00F138A7"/>
    <w:rsid w:val="00F23EB3"/>
    <w:rsid w:val="00F4058A"/>
    <w:rsid w:val="00F516A0"/>
    <w:rsid w:val="00F60A81"/>
    <w:rsid w:val="00F62928"/>
    <w:rsid w:val="00F6366A"/>
    <w:rsid w:val="00F64B62"/>
    <w:rsid w:val="00F65D61"/>
    <w:rsid w:val="00F84BEE"/>
    <w:rsid w:val="00F86AB6"/>
    <w:rsid w:val="00FB001B"/>
    <w:rsid w:val="00FB2632"/>
    <w:rsid w:val="00FC0DAF"/>
    <w:rsid w:val="00FC3901"/>
    <w:rsid w:val="00FF75C2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C489CE4"/>
  <w15:docId w15:val="{86D474FB-BCB4-4766-8759-35FDB5B5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Styl12ptCzarny">
    <w:name w:val="Styl 12 pt Czarny"/>
    <w:basedOn w:val="Domylnaczcionkaakapitu"/>
    <w:rsid w:val="00C15695"/>
    <w:rPr>
      <w:color w:val="000000"/>
      <w:spacing w:val="-4"/>
      <w:sz w:val="24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6B7C"/>
    <w:rPr>
      <w:color w:val="605E5C"/>
      <w:shd w:val="clear" w:color="auto" w:fill="E1DFDD"/>
    </w:rPr>
  </w:style>
  <w:style w:type="paragraph" w:customStyle="1" w:styleId="Default">
    <w:name w:val="Default"/>
    <w:rsid w:val="005733F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lid-translation">
    <w:name w:val="tlid-translation"/>
    <w:basedOn w:val="Domylnaczcionkaakapitu"/>
    <w:rsid w:val="00AC555A"/>
  </w:style>
  <w:style w:type="character" w:customStyle="1" w:styleId="alt-edited">
    <w:name w:val="alt-edited"/>
    <w:basedOn w:val="Domylnaczcionkaakapitu"/>
    <w:rsid w:val="00AC555A"/>
  </w:style>
  <w:style w:type="character" w:customStyle="1" w:styleId="translate-example-text-highlight">
    <w:name w:val="translate-example-text-highlight"/>
    <w:basedOn w:val="Domylnaczcionkaakapitu"/>
    <w:rsid w:val="00DA1B7D"/>
  </w:style>
  <w:style w:type="character" w:customStyle="1" w:styleId="ng-star-inserted">
    <w:name w:val="ng-star-inserted"/>
    <w:basedOn w:val="Domylnaczcionkaakapitu"/>
    <w:rsid w:val="00DA1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6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bastian.tomcz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anna.kott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11310FE-4FFC-46DD-BBA2-C905BE4E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Alicja Książek-Wiatrowska</cp:lastModifiedBy>
  <cp:revision>37</cp:revision>
  <cp:lastPrinted>2012-05-07T10:13:00Z</cp:lastPrinted>
  <dcterms:created xsi:type="dcterms:W3CDTF">2020-10-23T12:31:00Z</dcterms:created>
  <dcterms:modified xsi:type="dcterms:W3CDTF">2023-03-03T11:38:00Z</dcterms:modified>
</cp:coreProperties>
</file>